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65B95" w14:textId="12793BD8" w:rsidR="00B410BE" w:rsidRPr="004A4F6C" w:rsidRDefault="1CF24FAC" w:rsidP="2B0D392E">
      <w:r>
        <w:rPr>
          <w:noProof/>
        </w:rPr>
        <w:drawing>
          <wp:inline distT="0" distB="0" distL="0" distR="0" wp14:anchorId="77DB00CA" wp14:editId="2C010E35">
            <wp:extent cx="1504950" cy="704850"/>
            <wp:effectExtent l="0" t="0" r="0" b="0"/>
            <wp:docPr id="1219879366" name="drawi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879366" name="drawi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42D9C" w14:textId="77777777" w:rsidR="00B410BE" w:rsidRPr="004A4F6C" w:rsidRDefault="00B410BE" w:rsidP="00CF6DD0">
      <w:pPr>
        <w:rPr>
          <w:rFonts w:ascii="Proxima Nova Rg" w:hAnsi="Proxima Nova Rg"/>
          <w:b/>
          <w:bCs/>
          <w:sz w:val="22"/>
          <w:szCs w:val="22"/>
        </w:rPr>
      </w:pPr>
    </w:p>
    <w:p w14:paraId="17B68248" w14:textId="2415AAAD" w:rsidR="00B410BE" w:rsidRPr="004A4F6C" w:rsidRDefault="00744A4B" w:rsidP="00CF6DD0">
      <w:pPr>
        <w:jc w:val="center"/>
        <w:rPr>
          <w:rFonts w:ascii="Proxima Nova Rg" w:hAnsi="Proxima Nova Rg"/>
          <w:b/>
          <w:bCs/>
          <w:sz w:val="26"/>
          <w:szCs w:val="26"/>
        </w:rPr>
      </w:pPr>
      <w:r>
        <w:rPr>
          <w:rFonts w:ascii="Proxima Nova Rg" w:hAnsi="Proxima Nova Rg"/>
          <w:b/>
          <w:bCs/>
          <w:sz w:val="26"/>
          <w:szCs w:val="26"/>
        </w:rPr>
        <w:t>Undergraduate Special Education: General Curriculum</w:t>
      </w:r>
    </w:p>
    <w:p w14:paraId="4FB0B802" w14:textId="77777777" w:rsidR="00B410BE" w:rsidRPr="00B32A7F" w:rsidRDefault="00B410BE" w:rsidP="00CF6DD0">
      <w:pPr>
        <w:jc w:val="center"/>
        <w:rPr>
          <w:rFonts w:ascii="Proxima Nova Rg" w:hAnsi="Proxima Nova Rg"/>
          <w:b/>
          <w:bCs/>
          <w:sz w:val="22"/>
          <w:szCs w:val="22"/>
        </w:rPr>
      </w:pPr>
      <w:r w:rsidRPr="00B32A7F">
        <w:rPr>
          <w:rFonts w:ascii="Proxima Nova Rg" w:hAnsi="Proxima Nova Rg"/>
          <w:b/>
          <w:bCs/>
          <w:sz w:val="22"/>
          <w:szCs w:val="22"/>
        </w:rPr>
        <w:t>EDUCATION PROGRAMS CHECKSHEET</w:t>
      </w:r>
    </w:p>
    <w:p w14:paraId="498FF2E0" w14:textId="77777777" w:rsidR="00B410BE" w:rsidRPr="00B410BE" w:rsidRDefault="00B410BE" w:rsidP="00CF6DD0">
      <w:pPr>
        <w:pStyle w:val="Title"/>
        <w:tabs>
          <w:tab w:val="left" w:pos="270"/>
          <w:tab w:val="left" w:pos="450"/>
        </w:tabs>
        <w:ind w:right="-8208"/>
        <w:jc w:val="left"/>
        <w:rPr>
          <w:rFonts w:ascii="Proxima Nova Rg" w:hAnsi="Proxima Nova Rg"/>
          <w:b w:val="0"/>
          <w:sz w:val="16"/>
          <w:szCs w:val="16"/>
        </w:rPr>
      </w:pPr>
    </w:p>
    <w:p w14:paraId="32656686" w14:textId="77777777" w:rsidR="00B410BE" w:rsidRPr="00B410BE" w:rsidRDefault="00B410BE" w:rsidP="00CF6DD0">
      <w:pPr>
        <w:pStyle w:val="Title"/>
        <w:tabs>
          <w:tab w:val="left" w:pos="270"/>
          <w:tab w:val="left" w:pos="450"/>
        </w:tabs>
        <w:ind w:right="-8208"/>
        <w:jc w:val="left"/>
        <w:rPr>
          <w:rFonts w:ascii="Proxima Nova Rg" w:hAnsi="Proxima Nova Rg"/>
          <w:b w:val="0"/>
          <w:i/>
          <w:iCs/>
          <w:sz w:val="24"/>
          <w:szCs w:val="24"/>
        </w:rPr>
      </w:pPr>
      <w:r w:rsidRPr="00B410BE">
        <w:rPr>
          <w:rFonts w:ascii="Proxima Nova Rg" w:hAnsi="Proxima Nova Rg"/>
          <w:b w:val="0"/>
          <w:i/>
          <w:iCs/>
          <w:sz w:val="22"/>
          <w:szCs w:val="22"/>
        </w:rPr>
        <w:t>Suggested Course of Study Timeline</w:t>
      </w:r>
    </w:p>
    <w:p w14:paraId="771AF2C6" w14:textId="77777777" w:rsidR="00B410BE" w:rsidRPr="00B410BE" w:rsidRDefault="00B410BE" w:rsidP="00B410BE">
      <w:pPr>
        <w:pStyle w:val="Title"/>
        <w:tabs>
          <w:tab w:val="left" w:pos="270"/>
          <w:tab w:val="left" w:pos="450"/>
        </w:tabs>
        <w:ind w:right="-8208"/>
        <w:jc w:val="left"/>
        <w:rPr>
          <w:rFonts w:ascii="Proxima Nova Rg" w:hAnsi="Proxima Nova Rg"/>
          <w:sz w:val="18"/>
          <w:szCs w:val="18"/>
        </w:rPr>
      </w:pPr>
      <w:r w:rsidRPr="00B410BE">
        <w:rPr>
          <w:rFonts w:ascii="Proxima Nova Rg" w:hAnsi="Proxima Nova Rg"/>
          <w:b w:val="0"/>
          <w:sz w:val="18"/>
          <w:szCs w:val="18"/>
        </w:rPr>
        <w:t xml:space="preserve">Professional Studies and Field Experience: </w:t>
      </w:r>
      <w:r w:rsidRPr="00B410BE">
        <w:rPr>
          <w:rFonts w:ascii="Proxima Nova Rg" w:hAnsi="Proxima Nova Rg"/>
          <w:b w:val="0"/>
          <w:i/>
          <w:iCs/>
          <w:sz w:val="18"/>
          <w:szCs w:val="18"/>
        </w:rPr>
        <w:t>No pass/fail courses. Minimum GPA 3.0.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0"/>
        <w:gridCol w:w="4420"/>
      </w:tblGrid>
      <w:tr w:rsidR="00C76301" w:rsidRPr="00B410BE" w14:paraId="400C4BD1" w14:textId="77777777" w:rsidTr="2B0D392E">
        <w:trPr>
          <w:trHeight w:val="1248"/>
        </w:trPr>
        <w:tc>
          <w:tcPr>
            <w:tcW w:w="4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89DB75" w14:textId="77777777" w:rsidR="00C76301" w:rsidRPr="0076301E" w:rsidRDefault="00795FA4" w:rsidP="00795FA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76301E">
              <w:rPr>
                <w:rFonts w:ascii="Proxima Nova Rg" w:hAnsi="Proxima Nova Rg" w:cs="Arial"/>
                <w:b/>
                <w:bCs/>
                <w:sz w:val="20"/>
                <w:szCs w:val="20"/>
              </w:rPr>
              <w:t xml:space="preserve">Freshman </w:t>
            </w:r>
            <w:r w:rsidR="00C76301" w:rsidRPr="0076301E">
              <w:rPr>
                <w:rFonts w:ascii="Proxima Nova Rg" w:hAnsi="Proxima Nova Rg" w:cs="Arial"/>
                <w:b/>
                <w:bCs/>
                <w:sz w:val="20"/>
                <w:szCs w:val="20"/>
              </w:rPr>
              <w:t>Fall (15 credits)</w:t>
            </w:r>
          </w:p>
          <w:p w14:paraId="3DB4E0A2" w14:textId="77777777" w:rsidR="00795FA4" w:rsidRPr="0076301E" w:rsidRDefault="00795FA4" w:rsidP="00795FA4">
            <w:pPr>
              <w:pStyle w:val="NormalWeb"/>
              <w:spacing w:before="0" w:beforeAutospacing="0" w:after="0" w:afterAutospacing="0"/>
              <w:rPr>
                <w:rFonts w:ascii="Proxima Nova Rg" w:hAnsi="Proxima Nova Rg" w:cs="Arial"/>
                <w:color w:val="000000"/>
                <w:sz w:val="20"/>
                <w:szCs w:val="20"/>
              </w:rPr>
            </w:pPr>
            <w:r w:rsidRPr="0076301E">
              <w:rPr>
                <w:rFonts w:ascii="Proxima Nova Rg" w:hAnsi="Proxima Nova Rg" w:cs="Arial"/>
                <w:color w:val="000000"/>
                <w:sz w:val="20"/>
                <w:szCs w:val="20"/>
              </w:rPr>
              <w:t>________________ (3)</w:t>
            </w:r>
          </w:p>
          <w:p w14:paraId="5F1A8B7B" w14:textId="77777777" w:rsidR="00795FA4" w:rsidRPr="0076301E" w:rsidRDefault="00795FA4" w:rsidP="00795FA4">
            <w:pPr>
              <w:pStyle w:val="NormalWeb"/>
              <w:spacing w:before="0" w:beforeAutospacing="0" w:after="0" w:afterAutospacing="0"/>
              <w:rPr>
                <w:rFonts w:ascii="Proxima Nova Rg" w:hAnsi="Proxima Nova Rg" w:cs="Arial"/>
                <w:color w:val="000000"/>
                <w:sz w:val="20"/>
                <w:szCs w:val="20"/>
              </w:rPr>
            </w:pPr>
            <w:r w:rsidRPr="0076301E">
              <w:rPr>
                <w:rFonts w:ascii="Proxima Nova Rg" w:hAnsi="Proxima Nova Rg" w:cs="Arial"/>
                <w:color w:val="000000"/>
                <w:sz w:val="20"/>
                <w:szCs w:val="20"/>
              </w:rPr>
              <w:t>________________ (3)</w:t>
            </w:r>
          </w:p>
          <w:p w14:paraId="1865C55A" w14:textId="79880647" w:rsidR="00795FA4" w:rsidRPr="0076301E" w:rsidRDefault="00795FA4" w:rsidP="00795FA4">
            <w:pPr>
              <w:pStyle w:val="NormalWeb"/>
              <w:spacing w:before="0" w:beforeAutospacing="0" w:after="0" w:afterAutospacing="0"/>
              <w:rPr>
                <w:rFonts w:ascii="Proxima Nova Rg" w:hAnsi="Proxima Nova Rg" w:cs="Arial"/>
                <w:color w:val="000000"/>
                <w:sz w:val="20"/>
                <w:szCs w:val="20"/>
              </w:rPr>
            </w:pPr>
            <w:r w:rsidRPr="0076301E">
              <w:rPr>
                <w:rFonts w:ascii="Proxima Nova Rg" w:hAnsi="Proxima Nova Rg" w:cs="Arial"/>
                <w:color w:val="000000"/>
                <w:sz w:val="20"/>
                <w:szCs w:val="20"/>
              </w:rPr>
              <w:t>________________ (3)</w:t>
            </w:r>
          </w:p>
          <w:p w14:paraId="7265BCCA" w14:textId="4149F4FB" w:rsidR="005E3006" w:rsidRPr="0076301E" w:rsidRDefault="005E3006" w:rsidP="00795FA4">
            <w:pPr>
              <w:pStyle w:val="NormalWeb"/>
              <w:spacing w:before="0" w:beforeAutospacing="0" w:after="0" w:afterAutospacing="0"/>
              <w:rPr>
                <w:rFonts w:ascii="Proxima Nova Rg" w:hAnsi="Proxima Nova Rg" w:cs="Arial"/>
                <w:color w:val="000000"/>
                <w:sz w:val="20"/>
                <w:szCs w:val="20"/>
              </w:rPr>
            </w:pPr>
            <w:r w:rsidRPr="0076301E">
              <w:rPr>
                <w:rFonts w:ascii="Proxima Nova Rg" w:hAnsi="Proxima Nova Rg" w:cs="Arial"/>
                <w:color w:val="000000"/>
                <w:sz w:val="20"/>
                <w:szCs w:val="20"/>
              </w:rPr>
              <w:t>_______________</w:t>
            </w:r>
            <w:proofErr w:type="gramStart"/>
            <w:r w:rsidRPr="0076301E">
              <w:rPr>
                <w:rFonts w:ascii="Proxima Nova Rg" w:hAnsi="Proxima Nova Rg" w:cs="Arial"/>
                <w:color w:val="000000"/>
                <w:sz w:val="20"/>
                <w:szCs w:val="20"/>
              </w:rPr>
              <w:t>_(</w:t>
            </w:r>
            <w:proofErr w:type="gramEnd"/>
            <w:r w:rsidRPr="0076301E">
              <w:rPr>
                <w:rFonts w:ascii="Proxima Nova Rg" w:hAnsi="Proxima Nova Rg" w:cs="Arial"/>
                <w:color w:val="000000"/>
                <w:sz w:val="20"/>
                <w:szCs w:val="20"/>
              </w:rPr>
              <w:t>3)</w:t>
            </w:r>
          </w:p>
          <w:p w14:paraId="1350D51B" w14:textId="77777777" w:rsidR="00795FA4" w:rsidRPr="0076301E" w:rsidRDefault="00795FA4" w:rsidP="00795FA4">
            <w:pPr>
              <w:pStyle w:val="NormalWeb"/>
              <w:spacing w:before="0" w:beforeAutospacing="0" w:after="0" w:afterAutospacing="0"/>
              <w:rPr>
                <w:rFonts w:ascii="Proxima Nova Rg" w:hAnsi="Proxima Nova Rg" w:cs="Arial"/>
                <w:sz w:val="20"/>
                <w:szCs w:val="20"/>
              </w:rPr>
            </w:pPr>
            <w:r w:rsidRPr="0076301E">
              <w:rPr>
                <w:rFonts w:ascii="Proxima Nova Rg" w:hAnsi="Proxima Nova Rg" w:cs="Arial"/>
                <w:color w:val="000000"/>
                <w:sz w:val="20"/>
                <w:szCs w:val="20"/>
              </w:rPr>
              <w:t>Freshman Seminar (3)</w:t>
            </w:r>
          </w:p>
          <w:p w14:paraId="1F0C2442" w14:textId="0D0E52B8" w:rsidR="00795FA4" w:rsidRPr="0076301E" w:rsidRDefault="00795FA4" w:rsidP="00795FA4">
            <w:pPr>
              <w:pStyle w:val="NormalWeb"/>
              <w:spacing w:before="0" w:beforeAutospacing="0" w:after="0" w:afterAutospacing="0"/>
              <w:rPr>
                <w:rFonts w:ascii="Proxima Nova Rg" w:hAnsi="Proxima Nova Rg" w:cs="Arial"/>
                <w:sz w:val="20"/>
                <w:szCs w:val="20"/>
              </w:rPr>
            </w:pPr>
          </w:p>
          <w:p w14:paraId="2FD7BB57" w14:textId="77777777" w:rsidR="00C76301" w:rsidRPr="0076301E" w:rsidRDefault="00C76301" w:rsidP="005243A2">
            <w:pPr>
              <w:jc w:val="center"/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  <w:tc>
          <w:tcPr>
            <w:tcW w:w="4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3AB766" w14:textId="77777777" w:rsidR="00C76301" w:rsidRPr="0076301E" w:rsidRDefault="00795FA4" w:rsidP="00795FA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76301E">
              <w:rPr>
                <w:rFonts w:ascii="Proxima Nova Rg" w:hAnsi="Proxima Nova Rg" w:cs="Arial"/>
                <w:b/>
                <w:bCs/>
                <w:sz w:val="20"/>
                <w:szCs w:val="20"/>
              </w:rPr>
              <w:t xml:space="preserve">Freshman </w:t>
            </w:r>
            <w:r w:rsidR="00C76301" w:rsidRPr="0076301E">
              <w:rPr>
                <w:rFonts w:ascii="Proxima Nova Rg" w:hAnsi="Proxima Nova Rg" w:cs="Arial"/>
                <w:b/>
                <w:bCs/>
                <w:sz w:val="20"/>
                <w:szCs w:val="20"/>
              </w:rPr>
              <w:t>Spring (15 credits)</w:t>
            </w:r>
          </w:p>
          <w:p w14:paraId="219A7FC6" w14:textId="77777777" w:rsidR="00795FA4" w:rsidRPr="0076301E" w:rsidRDefault="00795FA4" w:rsidP="00795FA4">
            <w:pPr>
              <w:pStyle w:val="NormalWeb"/>
              <w:spacing w:before="0" w:beforeAutospacing="0" w:after="0" w:afterAutospacing="0"/>
              <w:rPr>
                <w:rFonts w:ascii="Proxima Nova Rg" w:hAnsi="Proxima Nova Rg" w:cs="Arial"/>
                <w:color w:val="000000"/>
                <w:sz w:val="20"/>
                <w:szCs w:val="20"/>
              </w:rPr>
            </w:pPr>
            <w:r w:rsidRPr="0076301E">
              <w:rPr>
                <w:rFonts w:ascii="Proxima Nova Rg" w:hAnsi="Proxima Nova Rg" w:cs="Arial"/>
                <w:color w:val="000000"/>
                <w:sz w:val="20"/>
                <w:szCs w:val="20"/>
              </w:rPr>
              <w:t>________________ (3)</w:t>
            </w:r>
          </w:p>
          <w:p w14:paraId="3F249FDB" w14:textId="77777777" w:rsidR="00795FA4" w:rsidRPr="0076301E" w:rsidRDefault="00795FA4" w:rsidP="00795FA4">
            <w:pPr>
              <w:pStyle w:val="NormalWeb"/>
              <w:spacing w:before="0" w:beforeAutospacing="0" w:after="0" w:afterAutospacing="0"/>
              <w:rPr>
                <w:rFonts w:ascii="Proxima Nova Rg" w:hAnsi="Proxima Nova Rg" w:cs="Arial"/>
                <w:color w:val="000000"/>
                <w:sz w:val="20"/>
                <w:szCs w:val="20"/>
              </w:rPr>
            </w:pPr>
            <w:r w:rsidRPr="0076301E">
              <w:rPr>
                <w:rFonts w:ascii="Proxima Nova Rg" w:hAnsi="Proxima Nova Rg" w:cs="Arial"/>
                <w:color w:val="000000"/>
                <w:sz w:val="20"/>
                <w:szCs w:val="20"/>
              </w:rPr>
              <w:t>________________ (3)</w:t>
            </w:r>
          </w:p>
          <w:p w14:paraId="7B1565A1" w14:textId="77777777" w:rsidR="00795FA4" w:rsidRPr="0076301E" w:rsidRDefault="00795FA4" w:rsidP="00795FA4">
            <w:pPr>
              <w:pStyle w:val="NormalWeb"/>
              <w:spacing w:before="0" w:beforeAutospacing="0" w:after="0" w:afterAutospacing="0"/>
              <w:rPr>
                <w:rFonts w:ascii="Proxima Nova Rg" w:hAnsi="Proxima Nova Rg" w:cs="Arial"/>
                <w:color w:val="000000"/>
                <w:sz w:val="20"/>
                <w:szCs w:val="20"/>
              </w:rPr>
            </w:pPr>
            <w:r w:rsidRPr="0076301E">
              <w:rPr>
                <w:rFonts w:ascii="Proxima Nova Rg" w:hAnsi="Proxima Nova Rg" w:cs="Arial"/>
                <w:color w:val="000000"/>
                <w:sz w:val="20"/>
                <w:szCs w:val="20"/>
              </w:rPr>
              <w:t>________________ (3)</w:t>
            </w:r>
          </w:p>
          <w:p w14:paraId="7EE8BFDB" w14:textId="77777777" w:rsidR="00795FA4" w:rsidRPr="0076301E" w:rsidRDefault="00795FA4" w:rsidP="00795FA4">
            <w:pPr>
              <w:pStyle w:val="NormalWeb"/>
              <w:spacing w:before="0" w:beforeAutospacing="0" w:after="0" w:afterAutospacing="0"/>
              <w:rPr>
                <w:rFonts w:ascii="Proxima Nova Rg" w:hAnsi="Proxima Nova Rg" w:cs="Arial"/>
                <w:sz w:val="20"/>
                <w:szCs w:val="20"/>
              </w:rPr>
            </w:pPr>
            <w:r w:rsidRPr="0076301E">
              <w:rPr>
                <w:rFonts w:ascii="Proxima Nova Rg" w:hAnsi="Proxima Nova Rg" w:cs="Arial"/>
                <w:color w:val="000000"/>
                <w:sz w:val="20"/>
                <w:szCs w:val="20"/>
              </w:rPr>
              <w:t>EDUC 206: Foundations of Education (3)</w:t>
            </w:r>
          </w:p>
          <w:p w14:paraId="421523D4" w14:textId="77777777" w:rsidR="00C76301" w:rsidRPr="0076301E" w:rsidRDefault="00795FA4" w:rsidP="00795FA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76301E">
              <w:rPr>
                <w:rFonts w:ascii="Proxima Nova Rg" w:hAnsi="Proxima Nova Rg" w:cs="Arial"/>
                <w:color w:val="000000"/>
                <w:sz w:val="20"/>
                <w:szCs w:val="20"/>
              </w:rPr>
              <w:t>EDUC 207: Development of the Learner and Instructional Practices (3) </w:t>
            </w:r>
          </w:p>
        </w:tc>
      </w:tr>
      <w:tr w:rsidR="00C76301" w:rsidRPr="00B410BE" w14:paraId="3D52D8F9" w14:textId="77777777" w:rsidTr="2B0D392E">
        <w:trPr>
          <w:trHeight w:val="1644"/>
        </w:trPr>
        <w:tc>
          <w:tcPr>
            <w:tcW w:w="4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C55590" w14:textId="77777777" w:rsidR="00C76301" w:rsidRPr="0076301E" w:rsidRDefault="00795FA4" w:rsidP="00795FA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76301E">
              <w:rPr>
                <w:rFonts w:ascii="Proxima Nova Rg" w:hAnsi="Proxima Nova Rg" w:cs="Arial"/>
                <w:b/>
                <w:bCs/>
                <w:sz w:val="20"/>
                <w:szCs w:val="20"/>
              </w:rPr>
              <w:t xml:space="preserve">Sophomore </w:t>
            </w:r>
            <w:r w:rsidR="00C76301" w:rsidRPr="0076301E">
              <w:rPr>
                <w:rFonts w:ascii="Proxima Nova Rg" w:hAnsi="Proxima Nova Rg" w:cs="Arial"/>
                <w:b/>
                <w:bCs/>
                <w:sz w:val="20"/>
                <w:szCs w:val="20"/>
              </w:rPr>
              <w:t>Fall (16 credits)</w:t>
            </w:r>
          </w:p>
          <w:p w14:paraId="57703779" w14:textId="77777777" w:rsidR="00795FA4" w:rsidRPr="0076301E" w:rsidRDefault="00795FA4" w:rsidP="00795FA4">
            <w:pPr>
              <w:pStyle w:val="NormalWeb"/>
              <w:spacing w:before="0" w:beforeAutospacing="0" w:after="0" w:afterAutospacing="0"/>
              <w:rPr>
                <w:rFonts w:ascii="Proxima Nova Rg" w:hAnsi="Proxima Nova Rg" w:cs="Arial"/>
                <w:color w:val="000000"/>
                <w:sz w:val="20"/>
                <w:szCs w:val="20"/>
              </w:rPr>
            </w:pPr>
            <w:r w:rsidRPr="0076301E">
              <w:rPr>
                <w:rFonts w:ascii="Proxima Nova Rg" w:hAnsi="Proxima Nova Rg" w:cs="Arial"/>
                <w:color w:val="000000"/>
                <w:sz w:val="20"/>
                <w:szCs w:val="20"/>
              </w:rPr>
              <w:t>________________ (3)</w:t>
            </w:r>
          </w:p>
          <w:p w14:paraId="070D05B6" w14:textId="77777777" w:rsidR="00795FA4" w:rsidRPr="0076301E" w:rsidRDefault="00795FA4" w:rsidP="00795FA4">
            <w:pPr>
              <w:pStyle w:val="NormalWeb"/>
              <w:spacing w:before="0" w:beforeAutospacing="0" w:after="0" w:afterAutospacing="0"/>
              <w:rPr>
                <w:rFonts w:ascii="Proxima Nova Rg" w:hAnsi="Proxima Nova Rg" w:cs="Arial"/>
                <w:color w:val="000000"/>
                <w:sz w:val="20"/>
                <w:szCs w:val="20"/>
              </w:rPr>
            </w:pPr>
            <w:r w:rsidRPr="0076301E">
              <w:rPr>
                <w:rFonts w:ascii="Proxima Nova Rg" w:hAnsi="Proxima Nova Rg" w:cs="Arial"/>
                <w:color w:val="000000"/>
                <w:sz w:val="20"/>
                <w:szCs w:val="20"/>
              </w:rPr>
              <w:t>________________ (3)</w:t>
            </w:r>
          </w:p>
          <w:p w14:paraId="19A0C80C" w14:textId="77777777" w:rsidR="00795FA4" w:rsidRPr="0076301E" w:rsidRDefault="00795FA4" w:rsidP="00795FA4">
            <w:pPr>
              <w:pStyle w:val="NormalWeb"/>
              <w:spacing w:before="0" w:beforeAutospacing="0" w:after="0" w:afterAutospacing="0"/>
              <w:rPr>
                <w:rFonts w:ascii="Proxima Nova Rg" w:hAnsi="Proxima Nova Rg" w:cs="Arial"/>
                <w:color w:val="000000"/>
                <w:sz w:val="20"/>
                <w:szCs w:val="20"/>
              </w:rPr>
            </w:pPr>
            <w:r w:rsidRPr="0076301E">
              <w:rPr>
                <w:rFonts w:ascii="Proxima Nova Rg" w:hAnsi="Proxima Nova Rg" w:cs="Arial"/>
                <w:color w:val="000000"/>
                <w:sz w:val="20"/>
                <w:szCs w:val="20"/>
              </w:rPr>
              <w:t>________________ (4)</w:t>
            </w:r>
          </w:p>
          <w:p w14:paraId="48273F4A" w14:textId="77777777" w:rsidR="00795FA4" w:rsidRPr="0076301E" w:rsidRDefault="003F5CF1" w:rsidP="00795FA4">
            <w:pPr>
              <w:pStyle w:val="NormalWeb"/>
              <w:spacing w:before="0" w:beforeAutospacing="0" w:after="0" w:afterAutospacing="0"/>
              <w:rPr>
                <w:rFonts w:ascii="Proxima Nova Rg" w:hAnsi="Proxima Nova Rg" w:cs="Arial"/>
                <w:sz w:val="20"/>
                <w:szCs w:val="20"/>
              </w:rPr>
            </w:pPr>
            <w:r w:rsidRPr="0076301E">
              <w:rPr>
                <w:rFonts w:ascii="Proxima Nova Rg" w:hAnsi="Proxima Nova Rg" w:cs="Arial"/>
                <w:color w:val="000000"/>
                <w:sz w:val="20"/>
                <w:szCs w:val="20"/>
              </w:rPr>
              <w:t>EDSE 250:</w:t>
            </w:r>
            <w:r w:rsidR="00795FA4" w:rsidRPr="0076301E">
              <w:rPr>
                <w:rFonts w:ascii="Proxima Nova Rg" w:hAnsi="Proxima Nova Rg" w:cs="Arial"/>
                <w:color w:val="000000"/>
                <w:sz w:val="20"/>
                <w:szCs w:val="20"/>
              </w:rPr>
              <w:t xml:space="preserve"> Survey of Special Education: Characteristics and Legal Issues (3)</w:t>
            </w:r>
          </w:p>
          <w:p w14:paraId="24B3C5F0" w14:textId="5451A17C" w:rsidR="00795FA4" w:rsidRPr="0076301E" w:rsidRDefault="003F5CF1" w:rsidP="00795FA4">
            <w:pPr>
              <w:pStyle w:val="NormalWeb"/>
              <w:spacing w:before="0" w:beforeAutospacing="0" w:after="0" w:afterAutospacing="0"/>
              <w:rPr>
                <w:rFonts w:ascii="Proxima Nova Rg" w:hAnsi="Proxima Nova Rg" w:cs="Arial"/>
                <w:sz w:val="20"/>
                <w:szCs w:val="20"/>
              </w:rPr>
            </w:pPr>
            <w:r w:rsidRPr="0076301E">
              <w:rPr>
                <w:rFonts w:ascii="Proxima Nova Rg" w:hAnsi="Proxima Nova Rg" w:cs="Arial"/>
                <w:color w:val="000000"/>
                <w:sz w:val="20"/>
                <w:szCs w:val="20"/>
              </w:rPr>
              <w:t>EDUC 290:</w:t>
            </w:r>
            <w:r w:rsidR="00795FA4" w:rsidRPr="0076301E">
              <w:rPr>
                <w:rFonts w:ascii="Proxima Nova Rg" w:hAnsi="Proxima Nova Rg" w:cs="Arial"/>
                <w:color w:val="000000"/>
                <w:sz w:val="20"/>
                <w:szCs w:val="20"/>
              </w:rPr>
              <w:t xml:space="preserve"> Teaching Linguistically &amp; Culturally Diverse Students (Diverse and Global Perspectives) (3)</w:t>
            </w:r>
          </w:p>
          <w:p w14:paraId="1FBD49AD" w14:textId="77777777" w:rsidR="00C76301" w:rsidRPr="0076301E" w:rsidRDefault="00795FA4" w:rsidP="00795FA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76301E">
              <w:rPr>
                <w:rFonts w:ascii="Proxima Nova Rg" w:hAnsi="Proxima Nova Rg" w:cs="Arial"/>
                <w:b/>
                <w:bCs/>
                <w:color w:val="000000"/>
                <w:sz w:val="20"/>
                <w:szCs w:val="20"/>
              </w:rPr>
              <w:t xml:space="preserve">EDUC 291: Practicum in Language and Learning Diversity </w:t>
            </w:r>
            <w:r w:rsidRPr="0076301E">
              <w:rPr>
                <w:rFonts w:ascii="Proxima Nova Rg" w:hAnsi="Proxima Nova Rg" w:cs="Arial"/>
                <w:b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4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C0423F" w14:textId="77777777" w:rsidR="00C76301" w:rsidRPr="0076301E" w:rsidRDefault="00795FA4" w:rsidP="00795FA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76301E">
              <w:rPr>
                <w:rFonts w:ascii="Proxima Nova Rg" w:hAnsi="Proxima Nova Rg" w:cs="Arial"/>
                <w:b/>
                <w:bCs/>
                <w:sz w:val="20"/>
                <w:szCs w:val="20"/>
              </w:rPr>
              <w:t xml:space="preserve">Sophomore </w:t>
            </w:r>
            <w:r w:rsidR="00C76301" w:rsidRPr="0076301E">
              <w:rPr>
                <w:rFonts w:ascii="Proxima Nova Rg" w:hAnsi="Proxima Nova Rg" w:cs="Arial"/>
                <w:b/>
                <w:bCs/>
                <w:sz w:val="20"/>
                <w:szCs w:val="20"/>
              </w:rPr>
              <w:t>Spring (16 credits)</w:t>
            </w:r>
          </w:p>
          <w:p w14:paraId="59BA40E7" w14:textId="77777777" w:rsidR="00795FA4" w:rsidRPr="0076301E" w:rsidRDefault="00795FA4" w:rsidP="00795FA4">
            <w:pPr>
              <w:pStyle w:val="NormalWeb"/>
              <w:spacing w:before="0" w:beforeAutospacing="0" w:after="0" w:afterAutospacing="0"/>
              <w:rPr>
                <w:rFonts w:ascii="Proxima Nova Rg" w:hAnsi="Proxima Nova Rg" w:cs="Arial"/>
                <w:color w:val="000000"/>
                <w:sz w:val="20"/>
                <w:szCs w:val="20"/>
              </w:rPr>
            </w:pPr>
            <w:r w:rsidRPr="0076301E">
              <w:rPr>
                <w:rFonts w:ascii="Proxima Nova Rg" w:hAnsi="Proxima Nova Rg" w:cs="Arial"/>
                <w:color w:val="000000"/>
                <w:sz w:val="20"/>
                <w:szCs w:val="20"/>
              </w:rPr>
              <w:t>________________ (3)</w:t>
            </w:r>
          </w:p>
          <w:p w14:paraId="5958CBD6" w14:textId="77777777" w:rsidR="00795FA4" w:rsidRPr="0076301E" w:rsidRDefault="00795FA4" w:rsidP="00795FA4">
            <w:pPr>
              <w:pStyle w:val="NormalWeb"/>
              <w:spacing w:before="0" w:beforeAutospacing="0" w:after="0" w:afterAutospacing="0"/>
              <w:rPr>
                <w:rFonts w:ascii="Proxima Nova Rg" w:hAnsi="Proxima Nova Rg" w:cs="Arial"/>
                <w:color w:val="000000"/>
                <w:sz w:val="20"/>
                <w:szCs w:val="20"/>
              </w:rPr>
            </w:pPr>
            <w:r w:rsidRPr="0076301E">
              <w:rPr>
                <w:rFonts w:ascii="Proxima Nova Rg" w:hAnsi="Proxima Nova Rg" w:cs="Arial"/>
                <w:color w:val="000000"/>
                <w:sz w:val="20"/>
                <w:szCs w:val="20"/>
              </w:rPr>
              <w:t>________________ (3)</w:t>
            </w:r>
          </w:p>
          <w:p w14:paraId="3E90BC7D" w14:textId="77777777" w:rsidR="00795FA4" w:rsidRPr="0076301E" w:rsidRDefault="00795FA4" w:rsidP="00795FA4">
            <w:pPr>
              <w:pStyle w:val="NormalWeb"/>
              <w:spacing w:before="0" w:beforeAutospacing="0" w:after="0" w:afterAutospacing="0"/>
              <w:rPr>
                <w:rFonts w:ascii="Proxima Nova Rg" w:hAnsi="Proxima Nova Rg" w:cs="Arial"/>
                <w:color w:val="000000"/>
                <w:sz w:val="20"/>
                <w:szCs w:val="20"/>
              </w:rPr>
            </w:pPr>
            <w:r w:rsidRPr="0076301E">
              <w:rPr>
                <w:rFonts w:ascii="Proxima Nova Rg" w:hAnsi="Proxima Nova Rg" w:cs="Arial"/>
                <w:color w:val="000000"/>
                <w:sz w:val="20"/>
                <w:szCs w:val="20"/>
              </w:rPr>
              <w:t>________________ (3)</w:t>
            </w:r>
          </w:p>
          <w:p w14:paraId="519BE8E4" w14:textId="7A42E9BC" w:rsidR="00C76301" w:rsidRPr="0076301E" w:rsidRDefault="114FA103" w:rsidP="00795FA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2B0D392E">
              <w:rPr>
                <w:rFonts w:ascii="Proxima Nova Rg" w:hAnsi="Proxima Nova Rg" w:cs="Arial"/>
                <w:b/>
                <w:bCs/>
                <w:sz w:val="20"/>
                <w:szCs w:val="20"/>
              </w:rPr>
              <w:t>EDUC 351</w:t>
            </w:r>
            <w:r w:rsidR="49DBEC17" w:rsidRPr="2B0D392E">
              <w:rPr>
                <w:rFonts w:ascii="Proxima Nova Rg" w:hAnsi="Proxima Nova Rg" w:cs="Arial"/>
                <w:b/>
                <w:bCs/>
                <w:sz w:val="20"/>
                <w:szCs w:val="20"/>
              </w:rPr>
              <w:t>A</w:t>
            </w:r>
            <w:r w:rsidRPr="2B0D392E">
              <w:rPr>
                <w:rFonts w:ascii="Proxima Nova Rg" w:hAnsi="Proxima Nova Rg" w:cs="Arial"/>
                <w:b/>
                <w:bCs/>
                <w:sz w:val="20"/>
                <w:szCs w:val="20"/>
              </w:rPr>
              <w:t>: Instructional Design and Assessment</w:t>
            </w:r>
            <w:r w:rsidRPr="2B0D392E">
              <w:rPr>
                <w:rFonts w:ascii="Proxima Nova Rg" w:hAnsi="Proxima Nova Rg" w:cs="Arial"/>
                <w:sz w:val="20"/>
                <w:szCs w:val="20"/>
              </w:rPr>
              <w:t xml:space="preserve"> (</w:t>
            </w:r>
            <w:r w:rsidR="17464FCA" w:rsidRPr="2B0D392E">
              <w:rPr>
                <w:rFonts w:ascii="Proxima Nova Rg" w:hAnsi="Proxima Nova Rg" w:cs="Arial"/>
                <w:sz w:val="20"/>
                <w:szCs w:val="20"/>
              </w:rPr>
              <w:t>Beyond the Classroom</w:t>
            </w:r>
            <w:r w:rsidRPr="2B0D392E">
              <w:rPr>
                <w:rFonts w:ascii="Proxima Nova Rg" w:hAnsi="Proxima Nova Rg" w:cs="Arial"/>
                <w:sz w:val="20"/>
                <w:szCs w:val="20"/>
              </w:rPr>
              <w:t>) </w:t>
            </w:r>
            <w:r w:rsidR="00795FA4" w:rsidRPr="2B0D392E">
              <w:rPr>
                <w:rFonts w:ascii="Proxima Nova Rg" w:hAnsi="Proxima Nova Rg" w:cs="Arial"/>
                <w:sz w:val="20"/>
                <w:szCs w:val="20"/>
              </w:rPr>
              <w:t>(4</w:t>
            </w:r>
            <w:r w:rsidRPr="2B0D392E">
              <w:rPr>
                <w:rFonts w:ascii="Proxima Nova Rg" w:hAnsi="Proxima Nova Rg" w:cs="Arial"/>
                <w:sz w:val="20"/>
                <w:szCs w:val="20"/>
              </w:rPr>
              <w:t>)</w:t>
            </w:r>
          </w:p>
          <w:p w14:paraId="654258BB" w14:textId="77777777" w:rsidR="00C76301" w:rsidRPr="0076301E" w:rsidRDefault="00C76301" w:rsidP="00795FA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76301E">
              <w:rPr>
                <w:rFonts w:ascii="Proxima Nova Rg" w:hAnsi="Proxima Nova Rg" w:cs="Arial"/>
                <w:sz w:val="20"/>
                <w:szCs w:val="20"/>
              </w:rPr>
              <w:t>EDUC 385 or 388</w:t>
            </w:r>
            <w:r w:rsidR="003F5CF1" w:rsidRPr="0076301E">
              <w:rPr>
                <w:rFonts w:ascii="Proxima Nova Rg" w:hAnsi="Proxima Nova Rg" w:cs="Arial"/>
                <w:sz w:val="20"/>
                <w:szCs w:val="20"/>
              </w:rPr>
              <w:t>:</w:t>
            </w:r>
            <w:r w:rsidRPr="0076301E">
              <w:rPr>
                <w:rFonts w:ascii="Proxima Nova Rg" w:hAnsi="Proxima Nova Rg" w:cs="Arial"/>
                <w:sz w:val="20"/>
                <w:szCs w:val="20"/>
              </w:rPr>
              <w:t xml:space="preserve"> Classroom Management </w:t>
            </w:r>
            <w:r w:rsidR="00795FA4" w:rsidRPr="0076301E">
              <w:rPr>
                <w:rFonts w:ascii="Proxima Nova Rg" w:hAnsi="Proxima Nova Rg" w:cs="Arial"/>
                <w:sz w:val="20"/>
                <w:szCs w:val="20"/>
              </w:rPr>
              <w:t>(3)</w:t>
            </w:r>
          </w:p>
        </w:tc>
      </w:tr>
      <w:tr w:rsidR="00C76301" w:rsidRPr="00B410BE" w14:paraId="4E8C2FC3" w14:textId="77777777" w:rsidTr="2B0D392E">
        <w:tc>
          <w:tcPr>
            <w:tcW w:w="4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5A9689" w14:textId="77777777" w:rsidR="00C76301" w:rsidRPr="0076301E" w:rsidRDefault="00795FA4" w:rsidP="00795FA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76301E">
              <w:rPr>
                <w:rFonts w:ascii="Proxima Nova Rg" w:hAnsi="Proxima Nova Rg" w:cs="Arial"/>
                <w:b/>
                <w:bCs/>
                <w:sz w:val="20"/>
                <w:szCs w:val="20"/>
              </w:rPr>
              <w:t xml:space="preserve">Junior </w:t>
            </w:r>
            <w:r w:rsidR="00C76301" w:rsidRPr="0076301E">
              <w:rPr>
                <w:rFonts w:ascii="Proxima Nova Rg" w:hAnsi="Proxima Nova Rg" w:cs="Arial"/>
                <w:b/>
                <w:bCs/>
                <w:sz w:val="20"/>
                <w:szCs w:val="20"/>
              </w:rPr>
              <w:t>Fall (15 credits)</w:t>
            </w:r>
          </w:p>
          <w:p w14:paraId="644DC395" w14:textId="77777777" w:rsidR="00795FA4" w:rsidRPr="0076301E" w:rsidRDefault="00795FA4" w:rsidP="00795FA4">
            <w:pPr>
              <w:pStyle w:val="NormalWeb"/>
              <w:spacing w:before="0" w:beforeAutospacing="0" w:after="0" w:afterAutospacing="0"/>
              <w:rPr>
                <w:rFonts w:ascii="Proxima Nova Rg" w:hAnsi="Proxima Nova Rg" w:cs="Arial"/>
                <w:color w:val="000000"/>
                <w:sz w:val="20"/>
                <w:szCs w:val="20"/>
              </w:rPr>
            </w:pPr>
            <w:r w:rsidRPr="0076301E">
              <w:rPr>
                <w:rFonts w:ascii="Proxima Nova Rg" w:hAnsi="Proxima Nova Rg" w:cs="Arial"/>
                <w:color w:val="000000"/>
                <w:sz w:val="20"/>
                <w:szCs w:val="20"/>
              </w:rPr>
              <w:t>________________ (3)</w:t>
            </w:r>
          </w:p>
          <w:p w14:paraId="165525B7" w14:textId="77777777" w:rsidR="00795FA4" w:rsidRPr="0076301E" w:rsidRDefault="00795FA4" w:rsidP="00795FA4">
            <w:pPr>
              <w:pStyle w:val="NormalWeb"/>
              <w:spacing w:before="0" w:beforeAutospacing="0" w:after="0" w:afterAutospacing="0"/>
              <w:rPr>
                <w:rFonts w:ascii="Proxima Nova Rg" w:hAnsi="Proxima Nova Rg" w:cs="Arial"/>
                <w:color w:val="000000"/>
                <w:sz w:val="20"/>
                <w:szCs w:val="20"/>
              </w:rPr>
            </w:pPr>
            <w:r w:rsidRPr="0076301E">
              <w:rPr>
                <w:rFonts w:ascii="Proxima Nova Rg" w:hAnsi="Proxima Nova Rg" w:cs="Arial"/>
                <w:color w:val="000000"/>
                <w:sz w:val="20"/>
                <w:szCs w:val="20"/>
              </w:rPr>
              <w:t>________________ (3)</w:t>
            </w:r>
          </w:p>
          <w:p w14:paraId="6E7B4DCF" w14:textId="7F4BD98D" w:rsidR="00C76301" w:rsidRPr="0076301E" w:rsidRDefault="00C76301" w:rsidP="00795FA4">
            <w:pPr>
              <w:pStyle w:val="NormalWeb"/>
              <w:spacing w:before="0" w:beforeAutospacing="0" w:after="0" w:afterAutospacing="0"/>
              <w:rPr>
                <w:rFonts w:ascii="Proxima Nova Rg" w:hAnsi="Proxima Nova Rg" w:cs="Arial"/>
                <w:b/>
                <w:bCs/>
                <w:color w:val="000000"/>
                <w:sz w:val="20"/>
                <w:szCs w:val="20"/>
              </w:rPr>
            </w:pPr>
            <w:r w:rsidRPr="0076301E">
              <w:rPr>
                <w:rFonts w:ascii="Proxima Nova Rg" w:hAnsi="Proxima Nova Rg" w:cs="Arial"/>
                <w:b/>
                <w:bCs/>
                <w:sz w:val="20"/>
                <w:szCs w:val="20"/>
              </w:rPr>
              <w:t xml:space="preserve">EDSE 421: Language and Literacy </w:t>
            </w:r>
            <w:r w:rsidR="00795FA4" w:rsidRPr="00131105">
              <w:rPr>
                <w:rFonts w:ascii="Proxima Nova Rg" w:hAnsi="Proxima Nova Rg" w:cs="Arial"/>
                <w:sz w:val="20"/>
                <w:szCs w:val="20"/>
              </w:rPr>
              <w:t>(3)</w:t>
            </w:r>
            <w:r w:rsidR="00131105" w:rsidRPr="00131105">
              <w:rPr>
                <w:rFonts w:ascii="Proxima Nova Rg" w:hAnsi="Proxima Nova Rg" w:cs="Arial"/>
                <w:sz w:val="20"/>
                <w:szCs w:val="20"/>
              </w:rPr>
              <w:t xml:space="preserve"> – FA only</w:t>
            </w:r>
          </w:p>
          <w:p w14:paraId="0B64FD0E" w14:textId="51BA910C" w:rsidR="00C76301" w:rsidRPr="0076301E" w:rsidRDefault="00C76301" w:rsidP="00795FA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76301E">
              <w:rPr>
                <w:rFonts w:ascii="Proxima Nova Rg" w:hAnsi="Proxima Nova Rg" w:cs="Arial"/>
                <w:sz w:val="20"/>
                <w:szCs w:val="20"/>
              </w:rPr>
              <w:t>EDSE 305: Mathematics Instruction</w:t>
            </w:r>
            <w:r w:rsidR="00795FA4" w:rsidRPr="0076301E">
              <w:rPr>
                <w:rFonts w:ascii="Proxima Nova Rg" w:hAnsi="Proxima Nova Rg" w:cs="Arial"/>
                <w:sz w:val="20"/>
                <w:szCs w:val="20"/>
              </w:rPr>
              <w:t xml:space="preserve"> (3)</w:t>
            </w:r>
            <w:r w:rsidR="00131105">
              <w:rPr>
                <w:rFonts w:ascii="Proxima Nova Rg" w:hAnsi="Proxima Nova Rg" w:cs="Arial"/>
                <w:sz w:val="20"/>
                <w:szCs w:val="20"/>
              </w:rPr>
              <w:t xml:space="preserve"> – FA only</w:t>
            </w:r>
          </w:p>
          <w:p w14:paraId="6EA8F007" w14:textId="5E53EA55" w:rsidR="002655F6" w:rsidRPr="0076301E" w:rsidRDefault="002655F6" w:rsidP="002655F6">
            <w:pPr>
              <w:pStyle w:val="NormalWeb"/>
              <w:spacing w:before="0" w:beforeAutospacing="0" w:after="0" w:afterAutospacing="0"/>
              <w:rPr>
                <w:rFonts w:ascii="Proxima Nova Rg" w:hAnsi="Proxima Nova Rg" w:cs="Arial"/>
                <w:color w:val="000000"/>
                <w:sz w:val="20"/>
                <w:szCs w:val="20"/>
              </w:rPr>
            </w:pPr>
            <w:r w:rsidRPr="0076301E">
              <w:rPr>
                <w:rFonts w:ascii="Proxima Nova Rg" w:hAnsi="Proxima Nova Rg" w:cs="Arial"/>
                <w:color w:val="000000"/>
                <w:sz w:val="20"/>
                <w:szCs w:val="20"/>
              </w:rPr>
              <w:t>EDUC 371: Language Development and Literacy Instruction: Primary (3)</w:t>
            </w:r>
          </w:p>
          <w:p w14:paraId="3C4CC97E" w14:textId="77777777" w:rsidR="00C76301" w:rsidRPr="0076301E" w:rsidRDefault="00C76301" w:rsidP="005243A2">
            <w:pPr>
              <w:jc w:val="center"/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  <w:tc>
          <w:tcPr>
            <w:tcW w:w="4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DAC495" w14:textId="77777777" w:rsidR="00C76301" w:rsidRPr="0076301E" w:rsidRDefault="00795FA4" w:rsidP="00795FA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76301E">
              <w:rPr>
                <w:rFonts w:ascii="Proxima Nova Rg" w:hAnsi="Proxima Nova Rg" w:cs="Arial"/>
                <w:b/>
                <w:bCs/>
                <w:sz w:val="20"/>
                <w:szCs w:val="20"/>
              </w:rPr>
              <w:t xml:space="preserve">Junior </w:t>
            </w:r>
            <w:r w:rsidR="00C76301" w:rsidRPr="0076301E">
              <w:rPr>
                <w:rFonts w:ascii="Proxima Nova Rg" w:hAnsi="Proxima Nova Rg" w:cs="Arial"/>
                <w:b/>
                <w:bCs/>
                <w:sz w:val="20"/>
                <w:szCs w:val="20"/>
              </w:rPr>
              <w:t>Spring (15 credits)</w:t>
            </w:r>
          </w:p>
          <w:p w14:paraId="2BB471DB" w14:textId="77777777" w:rsidR="00795FA4" w:rsidRPr="0076301E" w:rsidRDefault="00795FA4" w:rsidP="00795FA4">
            <w:pPr>
              <w:pStyle w:val="NormalWeb"/>
              <w:spacing w:before="0" w:beforeAutospacing="0" w:after="0" w:afterAutospacing="0"/>
              <w:rPr>
                <w:rFonts w:ascii="Proxima Nova Rg" w:hAnsi="Proxima Nova Rg" w:cs="Arial"/>
                <w:color w:val="000000"/>
                <w:sz w:val="20"/>
                <w:szCs w:val="20"/>
              </w:rPr>
            </w:pPr>
            <w:r w:rsidRPr="0076301E">
              <w:rPr>
                <w:rFonts w:ascii="Proxima Nova Rg" w:hAnsi="Proxima Nova Rg" w:cs="Arial"/>
                <w:color w:val="000000"/>
                <w:sz w:val="20"/>
                <w:szCs w:val="20"/>
              </w:rPr>
              <w:t>________________ (3)</w:t>
            </w:r>
          </w:p>
          <w:p w14:paraId="44809D59" w14:textId="77777777" w:rsidR="00795FA4" w:rsidRPr="0076301E" w:rsidRDefault="00795FA4" w:rsidP="00795FA4">
            <w:pPr>
              <w:pStyle w:val="NormalWeb"/>
              <w:spacing w:before="0" w:beforeAutospacing="0" w:after="0" w:afterAutospacing="0"/>
              <w:rPr>
                <w:rFonts w:ascii="Proxima Nova Rg" w:hAnsi="Proxima Nova Rg" w:cs="Arial"/>
                <w:color w:val="000000"/>
                <w:sz w:val="20"/>
                <w:szCs w:val="20"/>
              </w:rPr>
            </w:pPr>
            <w:r w:rsidRPr="0076301E">
              <w:rPr>
                <w:rFonts w:ascii="Proxima Nova Rg" w:hAnsi="Proxima Nova Rg" w:cs="Arial"/>
                <w:color w:val="000000"/>
                <w:sz w:val="20"/>
                <w:szCs w:val="20"/>
              </w:rPr>
              <w:t>________________ (3)</w:t>
            </w:r>
          </w:p>
          <w:p w14:paraId="1521416B" w14:textId="77777777" w:rsidR="00795FA4" w:rsidRPr="0076301E" w:rsidRDefault="00795FA4" w:rsidP="00795FA4">
            <w:pPr>
              <w:pStyle w:val="NormalWeb"/>
              <w:spacing w:before="0" w:beforeAutospacing="0" w:after="0" w:afterAutospacing="0"/>
              <w:rPr>
                <w:rFonts w:ascii="Proxima Nova Rg" w:hAnsi="Proxima Nova Rg" w:cs="Arial"/>
                <w:color w:val="000000"/>
                <w:sz w:val="20"/>
                <w:szCs w:val="20"/>
              </w:rPr>
            </w:pPr>
            <w:r w:rsidRPr="0076301E">
              <w:rPr>
                <w:rFonts w:ascii="Proxima Nova Rg" w:hAnsi="Proxima Nova Rg" w:cs="Arial"/>
                <w:color w:val="000000"/>
                <w:sz w:val="20"/>
                <w:szCs w:val="20"/>
              </w:rPr>
              <w:t>________________ (3)</w:t>
            </w:r>
          </w:p>
          <w:p w14:paraId="37D7506E" w14:textId="77777777" w:rsidR="00795FA4" w:rsidRPr="0076301E" w:rsidRDefault="00795FA4" w:rsidP="00795FA4">
            <w:pPr>
              <w:pStyle w:val="NormalWeb"/>
              <w:spacing w:before="0" w:beforeAutospacing="0" w:after="0" w:afterAutospacing="0"/>
              <w:rPr>
                <w:rFonts w:ascii="Proxima Nova Rg" w:hAnsi="Proxima Nova Rg" w:cs="Arial"/>
                <w:color w:val="000000"/>
                <w:sz w:val="20"/>
                <w:szCs w:val="20"/>
              </w:rPr>
            </w:pPr>
            <w:r w:rsidRPr="0076301E">
              <w:rPr>
                <w:rFonts w:ascii="Proxima Nova Rg" w:hAnsi="Proxima Nova Rg" w:cs="Arial"/>
                <w:color w:val="000000"/>
                <w:sz w:val="20"/>
                <w:szCs w:val="20"/>
              </w:rPr>
              <w:t>________________ (3)</w:t>
            </w:r>
          </w:p>
          <w:p w14:paraId="5A356C64" w14:textId="53F11809" w:rsidR="00C76301" w:rsidRPr="0076301E" w:rsidRDefault="00C76301" w:rsidP="00795FA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76301E">
              <w:rPr>
                <w:rFonts w:ascii="Proxima Nova Rg" w:hAnsi="Proxima Nova Rg" w:cs="Arial"/>
                <w:sz w:val="20"/>
                <w:szCs w:val="20"/>
              </w:rPr>
              <w:t xml:space="preserve">EDSE 434: Assessment &amp; Evaluation </w:t>
            </w:r>
            <w:r w:rsidR="00795FA4" w:rsidRPr="0076301E">
              <w:rPr>
                <w:rFonts w:ascii="Proxima Nova Rg" w:hAnsi="Proxima Nova Rg" w:cs="Arial"/>
                <w:sz w:val="20"/>
                <w:szCs w:val="20"/>
              </w:rPr>
              <w:t>(3)</w:t>
            </w:r>
            <w:r w:rsidR="00345A2C">
              <w:rPr>
                <w:rFonts w:ascii="Proxima Nova Rg" w:hAnsi="Proxima Nova Rg" w:cs="Arial"/>
                <w:sz w:val="20"/>
                <w:szCs w:val="20"/>
              </w:rPr>
              <w:t xml:space="preserve"> – SP only</w:t>
            </w:r>
          </w:p>
        </w:tc>
      </w:tr>
      <w:tr w:rsidR="00C76301" w:rsidRPr="00B410BE" w14:paraId="557763DF" w14:textId="77777777" w:rsidTr="2B0D392E">
        <w:tc>
          <w:tcPr>
            <w:tcW w:w="4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113A35" w14:textId="77777777" w:rsidR="00C76301" w:rsidRPr="0076301E" w:rsidRDefault="00795FA4" w:rsidP="00795FA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76301E">
              <w:rPr>
                <w:rFonts w:ascii="Proxima Nova Rg" w:hAnsi="Proxima Nova Rg" w:cs="Arial"/>
                <w:b/>
                <w:bCs/>
                <w:sz w:val="20"/>
                <w:szCs w:val="20"/>
              </w:rPr>
              <w:t xml:space="preserve">Senior </w:t>
            </w:r>
            <w:r w:rsidR="00C76301" w:rsidRPr="0076301E">
              <w:rPr>
                <w:rFonts w:ascii="Proxima Nova Rg" w:hAnsi="Proxima Nova Rg" w:cs="Arial"/>
                <w:b/>
                <w:bCs/>
                <w:sz w:val="20"/>
                <w:szCs w:val="20"/>
              </w:rPr>
              <w:t>Fall (16 credits)</w:t>
            </w:r>
          </w:p>
          <w:p w14:paraId="76F2F272" w14:textId="77777777" w:rsidR="00795FA4" w:rsidRPr="0076301E" w:rsidRDefault="00795FA4" w:rsidP="00795FA4">
            <w:pPr>
              <w:pStyle w:val="NormalWeb"/>
              <w:spacing w:before="0" w:beforeAutospacing="0" w:after="0" w:afterAutospacing="0"/>
              <w:rPr>
                <w:rFonts w:ascii="Proxima Nova Rg" w:hAnsi="Proxima Nova Rg" w:cs="Arial"/>
                <w:color w:val="000000"/>
                <w:sz w:val="20"/>
                <w:szCs w:val="20"/>
              </w:rPr>
            </w:pPr>
            <w:r w:rsidRPr="0076301E">
              <w:rPr>
                <w:rFonts w:ascii="Proxima Nova Rg" w:hAnsi="Proxima Nova Rg" w:cs="Arial"/>
                <w:color w:val="000000"/>
                <w:sz w:val="20"/>
                <w:szCs w:val="20"/>
              </w:rPr>
              <w:t>________________ (3)</w:t>
            </w:r>
          </w:p>
          <w:p w14:paraId="614BEE88" w14:textId="77777777" w:rsidR="00795FA4" w:rsidRPr="0076301E" w:rsidRDefault="00795FA4" w:rsidP="00795FA4">
            <w:pPr>
              <w:pStyle w:val="NormalWeb"/>
              <w:spacing w:before="0" w:beforeAutospacing="0" w:after="0" w:afterAutospacing="0"/>
              <w:rPr>
                <w:rFonts w:ascii="Proxima Nova Rg" w:hAnsi="Proxima Nova Rg" w:cs="Arial"/>
                <w:color w:val="000000"/>
                <w:sz w:val="20"/>
                <w:szCs w:val="20"/>
              </w:rPr>
            </w:pPr>
            <w:r w:rsidRPr="0076301E">
              <w:rPr>
                <w:rFonts w:ascii="Proxima Nova Rg" w:hAnsi="Proxima Nova Rg" w:cs="Arial"/>
                <w:color w:val="000000"/>
                <w:sz w:val="20"/>
                <w:szCs w:val="20"/>
              </w:rPr>
              <w:t>________________ (3)</w:t>
            </w:r>
          </w:p>
          <w:p w14:paraId="390ABFA2" w14:textId="77777777" w:rsidR="00795FA4" w:rsidRPr="0076301E" w:rsidRDefault="00795FA4" w:rsidP="00795FA4">
            <w:pPr>
              <w:pStyle w:val="NormalWeb"/>
              <w:spacing w:before="0" w:beforeAutospacing="0" w:after="0" w:afterAutospacing="0"/>
              <w:rPr>
                <w:rFonts w:ascii="Proxima Nova Rg" w:hAnsi="Proxima Nova Rg" w:cs="Arial"/>
                <w:color w:val="000000"/>
                <w:sz w:val="20"/>
                <w:szCs w:val="20"/>
              </w:rPr>
            </w:pPr>
            <w:r w:rsidRPr="0076301E">
              <w:rPr>
                <w:rFonts w:ascii="Proxima Nova Rg" w:hAnsi="Proxima Nova Rg" w:cs="Arial"/>
                <w:color w:val="000000"/>
                <w:sz w:val="20"/>
                <w:szCs w:val="20"/>
              </w:rPr>
              <w:t>________________ (3)</w:t>
            </w:r>
          </w:p>
          <w:p w14:paraId="6C6676BA" w14:textId="0B7CF782" w:rsidR="00C76301" w:rsidRPr="0076301E" w:rsidRDefault="00C76301" w:rsidP="00795FA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76301E">
              <w:rPr>
                <w:rFonts w:ascii="Proxima Nova Rg" w:hAnsi="Proxima Nova Rg" w:cs="Arial"/>
                <w:bCs/>
                <w:sz w:val="20"/>
                <w:szCs w:val="20"/>
              </w:rPr>
              <w:t>EDSE 324: Transition</w:t>
            </w:r>
            <w:r w:rsidR="00795FA4" w:rsidRPr="0076301E">
              <w:rPr>
                <w:rFonts w:ascii="Proxima Nova Rg" w:hAnsi="Proxima Nova Rg" w:cs="Arial"/>
                <w:bCs/>
                <w:sz w:val="20"/>
                <w:szCs w:val="20"/>
              </w:rPr>
              <w:t xml:space="preserve"> (3)</w:t>
            </w:r>
            <w:r w:rsidR="00345A2C">
              <w:rPr>
                <w:rFonts w:ascii="Proxima Nova Rg" w:hAnsi="Proxima Nova Rg" w:cs="Arial"/>
                <w:bCs/>
                <w:sz w:val="20"/>
                <w:szCs w:val="20"/>
              </w:rPr>
              <w:t xml:space="preserve"> – FA only</w:t>
            </w:r>
          </w:p>
          <w:p w14:paraId="31E5A559" w14:textId="26C615E3" w:rsidR="00C76301" w:rsidRPr="0076301E" w:rsidRDefault="00C76301" w:rsidP="00795FA4">
            <w:pPr>
              <w:rPr>
                <w:rFonts w:ascii="Proxima Nova Rg" w:hAnsi="Proxima Nova Rg" w:cs="Arial"/>
                <w:bCs/>
                <w:sz w:val="20"/>
                <w:szCs w:val="20"/>
              </w:rPr>
            </w:pPr>
            <w:r w:rsidRPr="0076301E">
              <w:rPr>
                <w:rFonts w:ascii="Proxima Nova Rg" w:hAnsi="Proxima Nova Rg" w:cs="Arial"/>
                <w:bCs/>
                <w:sz w:val="20"/>
                <w:szCs w:val="20"/>
              </w:rPr>
              <w:t xml:space="preserve">EDSE 439: Supporting Students </w:t>
            </w:r>
            <w:r w:rsidR="00795FA4" w:rsidRPr="0076301E">
              <w:rPr>
                <w:rFonts w:ascii="Proxima Nova Rg" w:hAnsi="Proxima Nova Rg" w:cs="Arial"/>
                <w:bCs/>
                <w:sz w:val="20"/>
                <w:szCs w:val="20"/>
              </w:rPr>
              <w:t>(3)</w:t>
            </w:r>
            <w:r w:rsidR="00345A2C">
              <w:rPr>
                <w:rFonts w:ascii="Proxima Nova Rg" w:hAnsi="Proxima Nova Rg" w:cs="Arial"/>
                <w:bCs/>
                <w:sz w:val="20"/>
                <w:szCs w:val="20"/>
              </w:rPr>
              <w:t xml:space="preserve"> – FA only</w:t>
            </w:r>
          </w:p>
          <w:p w14:paraId="520510D6" w14:textId="77777777" w:rsidR="00C76301" w:rsidRPr="0076301E" w:rsidRDefault="00C76301" w:rsidP="00795FA4">
            <w:pPr>
              <w:rPr>
                <w:rFonts w:ascii="Proxima Nova Rg" w:hAnsi="Proxima Nova Rg" w:cs="Arial"/>
                <w:bCs/>
                <w:sz w:val="20"/>
                <w:szCs w:val="20"/>
              </w:rPr>
            </w:pPr>
            <w:r w:rsidRPr="0076301E">
              <w:rPr>
                <w:rFonts w:ascii="Proxima Nova Rg" w:hAnsi="Proxima Nova Rg" w:cs="Arial"/>
                <w:b/>
                <w:bCs/>
                <w:sz w:val="20"/>
                <w:szCs w:val="20"/>
              </w:rPr>
              <w:t>EDSE 450</w:t>
            </w:r>
            <w:r w:rsidR="003F5CF1" w:rsidRPr="0076301E">
              <w:rPr>
                <w:rFonts w:ascii="Proxima Nova Rg" w:hAnsi="Proxima Nova Rg" w:cs="Arial"/>
                <w:b/>
                <w:bCs/>
                <w:sz w:val="20"/>
                <w:szCs w:val="20"/>
              </w:rPr>
              <w:t>:</w:t>
            </w:r>
            <w:r w:rsidRPr="0076301E">
              <w:rPr>
                <w:rFonts w:ascii="Proxima Nova Rg" w:hAnsi="Proxima Nova Rg" w:cs="Arial"/>
                <w:b/>
                <w:bCs/>
                <w:sz w:val="20"/>
                <w:szCs w:val="20"/>
              </w:rPr>
              <w:t xml:space="preserve"> Teaching </w:t>
            </w:r>
            <w:r w:rsidR="00795FA4" w:rsidRPr="0076301E">
              <w:rPr>
                <w:rFonts w:ascii="Proxima Nova Rg" w:hAnsi="Proxima Nova Rg" w:cs="Arial"/>
                <w:b/>
                <w:bCs/>
                <w:sz w:val="20"/>
                <w:szCs w:val="20"/>
              </w:rPr>
              <w:t>Lab: Special Education</w:t>
            </w:r>
            <w:r w:rsidR="00795FA4" w:rsidRPr="0076301E">
              <w:rPr>
                <w:rFonts w:ascii="Proxima Nova Rg" w:hAnsi="Proxima Nova Rg" w:cs="Arial"/>
                <w:bCs/>
                <w:sz w:val="20"/>
                <w:szCs w:val="20"/>
              </w:rPr>
              <w:t xml:space="preserve"> (1</w:t>
            </w:r>
            <w:r w:rsidRPr="0076301E">
              <w:rPr>
                <w:rFonts w:ascii="Proxima Nova Rg" w:hAnsi="Proxima Nova Rg" w:cs="Arial"/>
                <w:bCs/>
                <w:sz w:val="20"/>
                <w:szCs w:val="20"/>
              </w:rPr>
              <w:t>)</w:t>
            </w:r>
          </w:p>
          <w:p w14:paraId="2763C2DA" w14:textId="77777777" w:rsidR="00C76301" w:rsidRPr="0076301E" w:rsidRDefault="00C76301" w:rsidP="005243A2">
            <w:pPr>
              <w:jc w:val="center"/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  <w:tc>
          <w:tcPr>
            <w:tcW w:w="4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36E842" w14:textId="77777777" w:rsidR="00C76301" w:rsidRPr="0076301E" w:rsidRDefault="00795FA4" w:rsidP="00795FA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76301E">
              <w:rPr>
                <w:rFonts w:ascii="Proxima Nova Rg" w:hAnsi="Proxima Nova Rg" w:cs="Arial"/>
                <w:b/>
                <w:bCs/>
                <w:sz w:val="20"/>
                <w:szCs w:val="20"/>
              </w:rPr>
              <w:t>Senior S</w:t>
            </w:r>
            <w:r w:rsidR="00C76301" w:rsidRPr="0076301E">
              <w:rPr>
                <w:rFonts w:ascii="Proxima Nova Rg" w:hAnsi="Proxima Nova Rg" w:cs="Arial"/>
                <w:b/>
                <w:bCs/>
                <w:sz w:val="20"/>
                <w:szCs w:val="20"/>
              </w:rPr>
              <w:t>pring (12 credits)</w:t>
            </w:r>
          </w:p>
          <w:p w14:paraId="0A78F543" w14:textId="21DFEB74" w:rsidR="00C76301" w:rsidRPr="0076301E" w:rsidRDefault="003F5CF1" w:rsidP="00795FA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76301E">
              <w:rPr>
                <w:rFonts w:ascii="Proxima Nova Rg" w:hAnsi="Proxima Nova Rg" w:cs="Arial"/>
                <w:sz w:val="20"/>
                <w:szCs w:val="20"/>
              </w:rPr>
              <w:t>EDUC 499:</w:t>
            </w:r>
            <w:r w:rsidR="00C76301" w:rsidRPr="0076301E">
              <w:rPr>
                <w:rFonts w:ascii="Proxima Nova Rg" w:hAnsi="Proxima Nova Rg" w:cs="Arial"/>
                <w:sz w:val="20"/>
                <w:szCs w:val="20"/>
              </w:rPr>
              <w:t xml:space="preserve"> Internship (</w:t>
            </w:r>
            <w:r w:rsidR="00795FA4" w:rsidRPr="0076301E">
              <w:rPr>
                <w:rFonts w:ascii="Proxima Nova Rg" w:hAnsi="Proxima Nova Rg" w:cs="Arial"/>
                <w:sz w:val="20"/>
                <w:szCs w:val="20"/>
              </w:rPr>
              <w:t>9</w:t>
            </w:r>
            <w:r w:rsidR="00C76301" w:rsidRPr="0076301E">
              <w:rPr>
                <w:rFonts w:ascii="Proxima Nova Rg" w:hAnsi="Proxima Nova Rg" w:cs="Arial"/>
                <w:sz w:val="20"/>
                <w:szCs w:val="20"/>
              </w:rPr>
              <w:t>)</w:t>
            </w:r>
            <w:r w:rsidR="005A15BA">
              <w:rPr>
                <w:rFonts w:ascii="Proxima Nova Rg" w:hAnsi="Proxima Nova Rg" w:cs="Arial"/>
                <w:sz w:val="20"/>
                <w:szCs w:val="20"/>
              </w:rPr>
              <w:t xml:space="preserve"> </w:t>
            </w:r>
          </w:p>
          <w:p w14:paraId="5D65B12D" w14:textId="433C42B7" w:rsidR="00C76301" w:rsidRPr="0076301E" w:rsidRDefault="114FA103" w:rsidP="00795FA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2B0D392E">
              <w:rPr>
                <w:rFonts w:ascii="Proxima Nova Rg" w:hAnsi="Proxima Nova Rg" w:cs="Arial"/>
                <w:sz w:val="20"/>
                <w:szCs w:val="20"/>
              </w:rPr>
              <w:t>EDUC 460 or 461</w:t>
            </w:r>
            <w:r w:rsidR="6AC8F688" w:rsidRPr="2B0D392E">
              <w:rPr>
                <w:rFonts w:ascii="Proxima Nova Rg" w:hAnsi="Proxima Nova Rg" w:cs="Arial"/>
                <w:sz w:val="20"/>
                <w:szCs w:val="20"/>
              </w:rPr>
              <w:t>:</w:t>
            </w:r>
            <w:r w:rsidRPr="2B0D392E">
              <w:rPr>
                <w:rFonts w:ascii="Proxima Nova Rg" w:hAnsi="Proxima Nova Rg" w:cs="Arial"/>
                <w:sz w:val="20"/>
                <w:szCs w:val="20"/>
              </w:rPr>
              <w:t xml:space="preserve"> Seminar: Elementary/ Secondary (After </w:t>
            </w:r>
            <w:r w:rsidR="6490F12B" w:rsidRPr="2B0D392E">
              <w:rPr>
                <w:rFonts w:ascii="Proxima Nova Rg" w:hAnsi="Proxima Nova Rg" w:cs="Arial"/>
                <w:sz w:val="20"/>
                <w:szCs w:val="20"/>
              </w:rPr>
              <w:t>Mary Washington</w:t>
            </w:r>
            <w:r w:rsidRPr="2B0D392E">
              <w:rPr>
                <w:rFonts w:ascii="Proxima Nova Rg" w:hAnsi="Proxima Nova Rg" w:cs="Arial"/>
                <w:sz w:val="20"/>
                <w:szCs w:val="20"/>
              </w:rPr>
              <w:t>)</w:t>
            </w:r>
            <w:r w:rsidR="0E5CED80" w:rsidRPr="2B0D392E">
              <w:rPr>
                <w:rFonts w:ascii="Proxima Nova Rg" w:hAnsi="Proxima Nova Rg" w:cs="Arial"/>
                <w:sz w:val="20"/>
                <w:szCs w:val="20"/>
              </w:rPr>
              <w:t xml:space="preserve"> (Digital Intensive) (3)</w:t>
            </w:r>
          </w:p>
          <w:p w14:paraId="214B0123" w14:textId="77777777" w:rsidR="00C76301" w:rsidRPr="0076301E" w:rsidRDefault="00C76301" w:rsidP="00795FA4">
            <w:pPr>
              <w:jc w:val="center"/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</w:tr>
    </w:tbl>
    <w:p w14:paraId="603F38C7" w14:textId="77777777" w:rsidR="00795FA4" w:rsidRPr="00B410BE" w:rsidRDefault="00795FA4" w:rsidP="00795FA4">
      <w:pPr>
        <w:pStyle w:val="NormalWeb"/>
        <w:spacing w:before="0" w:beforeAutospacing="0" w:after="0" w:afterAutospacing="0"/>
        <w:rPr>
          <w:rFonts w:ascii="Proxima Nova Rg" w:hAnsi="Proxima Nova Rg" w:cs="Arial"/>
          <w:b/>
          <w:color w:val="000000"/>
          <w:sz w:val="20"/>
          <w:szCs w:val="20"/>
        </w:rPr>
      </w:pPr>
      <w:r w:rsidRPr="00B410BE">
        <w:rPr>
          <w:rFonts w:ascii="Proxima Nova Rg" w:hAnsi="Proxima Nova Rg" w:cs="Arial"/>
          <w:b/>
          <w:color w:val="000000"/>
          <w:sz w:val="20"/>
          <w:szCs w:val="20"/>
        </w:rPr>
        <w:t xml:space="preserve">Bold - courses with practicum  </w:t>
      </w:r>
    </w:p>
    <w:p w14:paraId="7EEAEB18" w14:textId="0C84EA14" w:rsidR="00795FA4" w:rsidRDefault="00795FA4" w:rsidP="00E254A5">
      <w:pPr>
        <w:pStyle w:val="NormalWeb"/>
        <w:spacing w:before="0" w:beforeAutospacing="0" w:after="0" w:afterAutospacing="0"/>
        <w:rPr>
          <w:rFonts w:ascii="Proxima Nova Rg" w:hAnsi="Proxima Nova Rg" w:cs="Arial"/>
          <w:i/>
          <w:color w:val="000000"/>
          <w:sz w:val="20"/>
          <w:szCs w:val="20"/>
        </w:rPr>
      </w:pPr>
      <w:r w:rsidRPr="00B410BE">
        <w:rPr>
          <w:rFonts w:ascii="Proxima Nova Rg" w:hAnsi="Proxima Nova Rg" w:cs="Arial"/>
          <w:i/>
          <w:color w:val="000000"/>
          <w:sz w:val="20"/>
          <w:szCs w:val="20"/>
        </w:rPr>
        <w:t xml:space="preserve">Fill in blank courses with general education requirements, </w:t>
      </w:r>
      <w:r w:rsidR="00CF4CE9">
        <w:rPr>
          <w:rFonts w:ascii="Proxima Nova Rg" w:hAnsi="Proxima Nova Rg" w:cs="Arial"/>
          <w:i/>
          <w:color w:val="000000"/>
          <w:sz w:val="20"/>
          <w:szCs w:val="20"/>
        </w:rPr>
        <w:t xml:space="preserve">remaining </w:t>
      </w:r>
      <w:r w:rsidRPr="00B410BE">
        <w:rPr>
          <w:rFonts w:ascii="Proxima Nova Rg" w:hAnsi="Proxima Nova Rg" w:cs="Arial"/>
          <w:i/>
          <w:color w:val="000000"/>
          <w:sz w:val="20"/>
          <w:szCs w:val="20"/>
        </w:rPr>
        <w:t>major requirements, and electives</w:t>
      </w:r>
    </w:p>
    <w:p w14:paraId="0C70B0BB" w14:textId="77777777" w:rsidR="00CF4CE9" w:rsidRDefault="00CF4CE9" w:rsidP="00E254A5">
      <w:pPr>
        <w:pStyle w:val="NormalWeb"/>
        <w:spacing w:before="0" w:beforeAutospacing="0" w:after="0" w:afterAutospacing="0"/>
        <w:rPr>
          <w:rFonts w:ascii="Proxima Nova Rg" w:hAnsi="Proxima Nova Rg" w:cs="Arial"/>
          <w:i/>
          <w:color w:val="000000"/>
          <w:sz w:val="20"/>
          <w:szCs w:val="20"/>
        </w:rPr>
      </w:pPr>
    </w:p>
    <w:p w14:paraId="496C2277" w14:textId="77777777" w:rsidR="00CF4CE9" w:rsidRDefault="00CF4CE9" w:rsidP="00E254A5">
      <w:pPr>
        <w:pStyle w:val="NormalWeb"/>
        <w:spacing w:before="0" w:beforeAutospacing="0" w:after="0" w:afterAutospacing="0"/>
        <w:rPr>
          <w:rFonts w:ascii="Proxima Nova Rg" w:hAnsi="Proxima Nova Rg" w:cs="Arial"/>
          <w:i/>
          <w:color w:val="000000"/>
          <w:sz w:val="20"/>
          <w:szCs w:val="20"/>
        </w:rPr>
      </w:pPr>
    </w:p>
    <w:p w14:paraId="2C5A10C6" w14:textId="77777777" w:rsidR="00CF4CE9" w:rsidRPr="0007439E" w:rsidRDefault="00CF4CE9" w:rsidP="00CF4CE9">
      <w:pPr>
        <w:pStyle w:val="NormalWeb"/>
        <w:spacing w:before="0" w:beforeAutospacing="0" w:after="0" w:afterAutospacing="0"/>
        <w:rPr>
          <w:rFonts w:ascii="Proxima Nova Rg" w:hAnsi="Proxima Nova Rg" w:cs="Arial"/>
          <w:b/>
          <w:bCs/>
          <w:iCs/>
          <w:color w:val="000000"/>
          <w:sz w:val="20"/>
          <w:szCs w:val="20"/>
          <w:u w:val="single"/>
        </w:rPr>
      </w:pPr>
      <w:r w:rsidRPr="0007439E">
        <w:rPr>
          <w:rFonts w:ascii="Proxima Nova Rg" w:hAnsi="Proxima Nova Rg" w:cs="Arial"/>
          <w:b/>
          <w:bCs/>
          <w:iCs/>
          <w:color w:val="000000"/>
          <w:sz w:val="20"/>
          <w:szCs w:val="20"/>
          <w:u w:val="single"/>
        </w:rPr>
        <w:t xml:space="preserve">Licensure </w:t>
      </w:r>
      <w:r>
        <w:rPr>
          <w:rFonts w:ascii="Proxima Nova Rg" w:hAnsi="Proxima Nova Rg" w:cs="Arial"/>
          <w:b/>
          <w:bCs/>
          <w:iCs/>
          <w:color w:val="000000"/>
          <w:sz w:val="20"/>
          <w:szCs w:val="20"/>
          <w:u w:val="single"/>
        </w:rPr>
        <w:t>r</w:t>
      </w:r>
      <w:r w:rsidRPr="0007439E">
        <w:rPr>
          <w:rFonts w:ascii="Proxima Nova Rg" w:hAnsi="Proxima Nova Rg" w:cs="Arial"/>
          <w:b/>
          <w:bCs/>
          <w:iCs/>
          <w:color w:val="000000"/>
          <w:sz w:val="20"/>
          <w:szCs w:val="20"/>
          <w:u w:val="single"/>
        </w:rPr>
        <w:t xml:space="preserve">equirements and </w:t>
      </w:r>
      <w:r>
        <w:rPr>
          <w:rFonts w:ascii="Proxima Nova Rg" w:hAnsi="Proxima Nova Rg" w:cs="Arial"/>
          <w:b/>
          <w:bCs/>
          <w:iCs/>
          <w:color w:val="000000"/>
          <w:sz w:val="20"/>
          <w:szCs w:val="20"/>
          <w:u w:val="single"/>
        </w:rPr>
        <w:t>c</w:t>
      </w:r>
      <w:r w:rsidRPr="0007439E">
        <w:rPr>
          <w:rFonts w:ascii="Proxima Nova Rg" w:hAnsi="Proxima Nova Rg" w:cs="Arial"/>
          <w:b/>
          <w:bCs/>
          <w:iCs/>
          <w:color w:val="000000"/>
          <w:sz w:val="20"/>
          <w:szCs w:val="20"/>
          <w:u w:val="single"/>
        </w:rPr>
        <w:t xml:space="preserve">ertifications listed on </w:t>
      </w:r>
      <w:r>
        <w:rPr>
          <w:rFonts w:ascii="Proxima Nova Rg" w:hAnsi="Proxima Nova Rg" w:cs="Arial"/>
          <w:b/>
          <w:bCs/>
          <w:iCs/>
          <w:color w:val="000000"/>
          <w:sz w:val="20"/>
          <w:szCs w:val="20"/>
          <w:u w:val="single"/>
        </w:rPr>
        <w:t>next</w:t>
      </w:r>
      <w:r w:rsidRPr="0007439E">
        <w:rPr>
          <w:rFonts w:ascii="Proxima Nova Rg" w:hAnsi="Proxima Nova Rg" w:cs="Arial"/>
          <w:b/>
          <w:bCs/>
          <w:iCs/>
          <w:color w:val="000000"/>
          <w:sz w:val="20"/>
          <w:szCs w:val="20"/>
          <w:u w:val="single"/>
        </w:rPr>
        <w:t xml:space="preserve"> page.</w:t>
      </w:r>
    </w:p>
    <w:p w14:paraId="5C1BAA1D" w14:textId="77777777" w:rsidR="00CF4CE9" w:rsidRDefault="00CF4CE9" w:rsidP="00E254A5">
      <w:pPr>
        <w:pStyle w:val="NormalWeb"/>
        <w:spacing w:before="0" w:beforeAutospacing="0" w:after="0" w:afterAutospacing="0"/>
        <w:rPr>
          <w:rFonts w:ascii="Proxima Nova Rg" w:hAnsi="Proxima Nova Rg" w:cs="Arial"/>
          <w:i/>
          <w:color w:val="000000"/>
          <w:sz w:val="20"/>
          <w:szCs w:val="20"/>
        </w:rPr>
      </w:pPr>
    </w:p>
    <w:p w14:paraId="00EB9157" w14:textId="77777777" w:rsidR="00507880" w:rsidRDefault="00507880" w:rsidP="00E254A5">
      <w:pPr>
        <w:pStyle w:val="NormalWeb"/>
        <w:spacing w:before="0" w:beforeAutospacing="0" w:after="0" w:afterAutospacing="0"/>
        <w:rPr>
          <w:rFonts w:ascii="Proxima Nova Rg" w:hAnsi="Proxima Nova Rg" w:cs="Arial"/>
          <w:i/>
          <w:color w:val="000000"/>
          <w:sz w:val="20"/>
          <w:szCs w:val="20"/>
        </w:rPr>
      </w:pPr>
    </w:p>
    <w:p w14:paraId="16F25F62" w14:textId="77777777" w:rsidR="00507880" w:rsidRDefault="00507880" w:rsidP="00E254A5">
      <w:pPr>
        <w:pStyle w:val="NormalWeb"/>
        <w:spacing w:before="0" w:beforeAutospacing="0" w:after="0" w:afterAutospacing="0"/>
        <w:rPr>
          <w:rFonts w:ascii="Proxima Nova Rg" w:hAnsi="Proxima Nova Rg" w:cs="Arial"/>
          <w:i/>
          <w:color w:val="000000"/>
          <w:sz w:val="20"/>
          <w:szCs w:val="20"/>
        </w:rPr>
      </w:pPr>
    </w:p>
    <w:p w14:paraId="4B41FF0E" w14:textId="77777777" w:rsidR="00FA7BFE" w:rsidRDefault="00FA7BFE" w:rsidP="00E254A5">
      <w:pPr>
        <w:pStyle w:val="NormalWeb"/>
        <w:spacing w:before="0" w:beforeAutospacing="0" w:after="0" w:afterAutospacing="0"/>
        <w:rPr>
          <w:rFonts w:ascii="Proxima Nova Rg" w:hAnsi="Proxima Nova Rg" w:cs="Arial"/>
          <w:i/>
          <w:color w:val="000000"/>
          <w:sz w:val="20"/>
          <w:szCs w:val="20"/>
        </w:rPr>
      </w:pPr>
    </w:p>
    <w:p w14:paraId="393C8FA8" w14:textId="77777777" w:rsidR="00FA7BFE" w:rsidRDefault="00FA7BFE" w:rsidP="00E254A5">
      <w:pPr>
        <w:pStyle w:val="NormalWeb"/>
        <w:spacing w:before="0" w:beforeAutospacing="0" w:after="0" w:afterAutospacing="0"/>
        <w:rPr>
          <w:rFonts w:ascii="Proxima Nova Rg" w:hAnsi="Proxima Nova Rg" w:cs="Arial"/>
          <w:i/>
          <w:color w:val="000000"/>
          <w:sz w:val="20"/>
          <w:szCs w:val="20"/>
        </w:rPr>
      </w:pPr>
    </w:p>
    <w:p w14:paraId="74778C61" w14:textId="77777777" w:rsidR="00FA7BFE" w:rsidRDefault="00FA7BFE" w:rsidP="00E254A5">
      <w:pPr>
        <w:pStyle w:val="NormalWeb"/>
        <w:spacing w:before="0" w:beforeAutospacing="0" w:after="0" w:afterAutospacing="0"/>
        <w:rPr>
          <w:rFonts w:ascii="Proxima Nova Rg" w:hAnsi="Proxima Nova Rg" w:cs="Arial"/>
          <w:i/>
          <w:color w:val="000000"/>
          <w:sz w:val="20"/>
          <w:szCs w:val="20"/>
        </w:rPr>
      </w:pPr>
    </w:p>
    <w:p w14:paraId="30492D6C" w14:textId="77777777" w:rsidR="00FA7BFE" w:rsidRDefault="00FA7BFE" w:rsidP="00E254A5">
      <w:pPr>
        <w:pStyle w:val="NormalWeb"/>
        <w:spacing w:before="0" w:beforeAutospacing="0" w:after="0" w:afterAutospacing="0"/>
        <w:rPr>
          <w:rFonts w:ascii="Proxima Nova Rg" w:hAnsi="Proxima Nova Rg" w:cs="Arial"/>
          <w:i/>
          <w:color w:val="000000"/>
          <w:sz w:val="20"/>
          <w:szCs w:val="20"/>
        </w:rPr>
      </w:pPr>
    </w:p>
    <w:p w14:paraId="42359766" w14:textId="77777777" w:rsidR="00FA7BFE" w:rsidRDefault="00FA7BFE" w:rsidP="00E254A5">
      <w:pPr>
        <w:pStyle w:val="NormalWeb"/>
        <w:spacing w:before="0" w:beforeAutospacing="0" w:after="0" w:afterAutospacing="0"/>
        <w:rPr>
          <w:rFonts w:ascii="Proxima Nova Rg" w:hAnsi="Proxima Nova Rg" w:cs="Arial"/>
          <w:i/>
          <w:color w:val="000000"/>
          <w:sz w:val="20"/>
          <w:szCs w:val="20"/>
        </w:rPr>
      </w:pPr>
    </w:p>
    <w:p w14:paraId="582FF549" w14:textId="77777777" w:rsidR="00FA7BFE" w:rsidRDefault="00FA7BFE" w:rsidP="00E254A5">
      <w:pPr>
        <w:pStyle w:val="NormalWeb"/>
        <w:spacing w:before="0" w:beforeAutospacing="0" w:after="0" w:afterAutospacing="0"/>
        <w:rPr>
          <w:rFonts w:ascii="Proxima Nova Rg" w:hAnsi="Proxima Nova Rg" w:cs="Arial"/>
          <w:i/>
          <w:color w:val="000000"/>
          <w:sz w:val="20"/>
          <w:szCs w:val="20"/>
        </w:rPr>
      </w:pPr>
    </w:p>
    <w:p w14:paraId="31FA06B2" w14:textId="0DE1DCE8" w:rsidR="00EA2CBF" w:rsidRDefault="00EA2CBF" w:rsidP="2B0D392E">
      <w:pPr>
        <w:pStyle w:val="NormalWeb"/>
        <w:spacing w:before="0" w:beforeAutospacing="0" w:after="0" w:afterAutospacing="0"/>
        <w:rPr>
          <w:rFonts w:ascii="Proxima Nova Rg" w:hAnsi="Proxima Nova Rg" w:cs="Arial"/>
          <w:i/>
          <w:iCs/>
          <w:color w:val="000000"/>
          <w:sz w:val="20"/>
          <w:szCs w:val="20"/>
        </w:rPr>
      </w:pPr>
    </w:p>
    <w:p w14:paraId="28B43D9D" w14:textId="1D821FB0" w:rsidR="00507880" w:rsidRPr="00EA2CBF" w:rsidRDefault="00507880" w:rsidP="01D98F77">
      <w:pPr>
        <w:rPr>
          <w:rFonts w:ascii="Proxima Nova Rg" w:eastAsia="Times" w:hAnsi="Proxima Nova Rg" w:cs="Times"/>
          <w:i/>
          <w:iCs/>
          <w:color w:val="000000" w:themeColor="text1"/>
          <w:sz w:val="22"/>
          <w:szCs w:val="22"/>
        </w:rPr>
      </w:pPr>
      <w:r w:rsidRPr="00EA2CBF">
        <w:rPr>
          <w:rFonts w:ascii="Proxima Nova Rg" w:eastAsia="Times" w:hAnsi="Proxima Nova Rg" w:cs="Times"/>
          <w:i/>
          <w:iCs/>
          <w:color w:val="000000" w:themeColor="text1"/>
          <w:sz w:val="22"/>
          <w:szCs w:val="22"/>
        </w:rPr>
        <w:lastRenderedPageBreak/>
        <w:t>Program Checklist</w:t>
      </w:r>
    </w:p>
    <w:p w14:paraId="25AC7A24" w14:textId="23283588" w:rsidR="00507880" w:rsidRPr="00D00F34" w:rsidRDefault="00507880" w:rsidP="00507880">
      <w:pPr>
        <w:ind w:left="-86"/>
        <w:rPr>
          <w:rFonts w:ascii="Proxima Nova Rg" w:eastAsia="Times" w:hAnsi="Proxima Nova Rg" w:cs="Times"/>
          <w:color w:val="000000" w:themeColor="text1"/>
          <w:sz w:val="22"/>
          <w:szCs w:val="22"/>
        </w:rPr>
      </w:pPr>
      <w:r>
        <w:rPr>
          <w:rFonts w:ascii="Proxima Nova Rg" w:eastAsia="Times" w:hAnsi="Proxima Nova Rg" w:cs="Times"/>
          <w:color w:val="000000" w:themeColor="text1"/>
          <w:sz w:val="22"/>
          <w:szCs w:val="22"/>
        </w:rPr>
        <w:t xml:space="preserve"> Special</w:t>
      </w:r>
      <w:r w:rsidRPr="00D00F34">
        <w:rPr>
          <w:rFonts w:ascii="Proxima Nova Rg" w:eastAsia="Times" w:hAnsi="Proxima Nova Rg" w:cs="Times"/>
          <w:color w:val="000000" w:themeColor="text1"/>
          <w:sz w:val="22"/>
          <w:szCs w:val="22"/>
        </w:rPr>
        <w:t xml:space="preserve"> Education Requirements for Initial Licensure </w:t>
      </w:r>
    </w:p>
    <w:tbl>
      <w:tblPr>
        <w:tblStyle w:val="TableGrid"/>
        <w:tblW w:w="93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75"/>
        <w:gridCol w:w="5317"/>
        <w:gridCol w:w="990"/>
        <w:gridCol w:w="1170"/>
      </w:tblGrid>
      <w:tr w:rsidR="00507880" w:rsidRPr="00D00F34" w14:paraId="25B53707" w14:textId="77777777" w:rsidTr="00FA7BFE">
        <w:trPr>
          <w:trHeight w:val="285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64D68334" w14:textId="77777777" w:rsidR="00507880" w:rsidRPr="00D00F34" w:rsidRDefault="00507880" w:rsidP="00FA7BFE">
            <w:pPr>
              <w:pStyle w:val="NormalWeb"/>
              <w:spacing w:after="0"/>
              <w:jc w:val="center"/>
              <w:rPr>
                <w:rFonts w:ascii="Proxima Nova Rg" w:eastAsia="Times" w:hAnsi="Proxima Nova Rg" w:cs="Times"/>
                <w:color w:val="000000" w:themeColor="text1"/>
                <w:sz w:val="22"/>
                <w:szCs w:val="22"/>
              </w:rPr>
            </w:pPr>
            <w:r w:rsidRPr="00D00F34">
              <w:rPr>
                <w:rFonts w:ascii="Proxima Nova Rg" w:eastAsia="Times" w:hAnsi="Proxima Nova Rg" w:cs="Times"/>
                <w:b/>
                <w:bCs/>
                <w:color w:val="000000" w:themeColor="text1"/>
                <w:sz w:val="22"/>
                <w:szCs w:val="22"/>
              </w:rPr>
              <w:t>Course Number</w:t>
            </w:r>
          </w:p>
        </w:tc>
        <w:tc>
          <w:tcPr>
            <w:tcW w:w="5317" w:type="dxa"/>
            <w:tcBorders>
              <w:top w:val="single" w:sz="6" w:space="0" w:color="auto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147450B6" w14:textId="77777777" w:rsidR="00507880" w:rsidRPr="00D00F34" w:rsidRDefault="00507880" w:rsidP="00FA7BFE">
            <w:pPr>
              <w:pStyle w:val="NormalWeb"/>
              <w:spacing w:after="0"/>
              <w:jc w:val="center"/>
              <w:rPr>
                <w:rFonts w:ascii="Proxima Nova Rg" w:eastAsia="Times" w:hAnsi="Proxima Nova Rg" w:cs="Times"/>
                <w:color w:val="000000" w:themeColor="text1"/>
                <w:sz w:val="22"/>
                <w:szCs w:val="22"/>
              </w:rPr>
            </w:pPr>
            <w:r w:rsidRPr="00D00F34">
              <w:rPr>
                <w:rFonts w:ascii="Proxima Nova Rg" w:eastAsia="Times" w:hAnsi="Proxima Nova Rg" w:cs="Times"/>
                <w:b/>
                <w:bCs/>
                <w:color w:val="000000" w:themeColor="text1"/>
                <w:sz w:val="22"/>
                <w:szCs w:val="22"/>
              </w:rPr>
              <w:t>Course Title</w:t>
            </w:r>
          </w:p>
        </w:tc>
        <w:tc>
          <w:tcPr>
            <w:tcW w:w="990" w:type="dxa"/>
            <w:tcBorders>
              <w:top w:val="single" w:sz="6" w:space="0" w:color="auto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4D492265" w14:textId="77777777" w:rsidR="00507880" w:rsidRPr="00D00F34" w:rsidRDefault="00507880" w:rsidP="00CF6DD0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2"/>
                <w:szCs w:val="22"/>
              </w:rPr>
            </w:pPr>
            <w:r w:rsidRPr="00D00F34">
              <w:rPr>
                <w:rFonts w:ascii="Proxima Nova Rg" w:eastAsia="Times" w:hAnsi="Proxima Nova Rg" w:cs="Times"/>
                <w:b/>
                <w:bCs/>
                <w:color w:val="000000" w:themeColor="text1"/>
                <w:sz w:val="22"/>
                <w:szCs w:val="22"/>
              </w:rPr>
              <w:t>Credits</w:t>
            </w:r>
          </w:p>
        </w:tc>
        <w:tc>
          <w:tcPr>
            <w:tcW w:w="1170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09B95316" w14:textId="77777777" w:rsidR="00507880" w:rsidRPr="00D00F34" w:rsidRDefault="00507880" w:rsidP="00FA7BFE">
            <w:pPr>
              <w:pStyle w:val="NormalWeb"/>
              <w:spacing w:after="0"/>
              <w:jc w:val="center"/>
              <w:rPr>
                <w:rFonts w:ascii="Proxima Nova Rg" w:eastAsia="Times" w:hAnsi="Proxima Nova Rg" w:cs="Times"/>
                <w:color w:val="000000" w:themeColor="text1"/>
                <w:sz w:val="22"/>
                <w:szCs w:val="22"/>
              </w:rPr>
            </w:pPr>
            <w:r w:rsidRPr="00D00F34">
              <w:rPr>
                <w:rFonts w:ascii="Proxima Nova Rg" w:eastAsia="Times" w:hAnsi="Proxima Nova Rg" w:cs="Times"/>
                <w:b/>
                <w:bCs/>
                <w:color w:val="000000" w:themeColor="text1"/>
                <w:sz w:val="22"/>
                <w:szCs w:val="22"/>
              </w:rPr>
              <w:t>Semester Taken</w:t>
            </w:r>
          </w:p>
        </w:tc>
      </w:tr>
      <w:tr w:rsidR="00507880" w:rsidRPr="00D00F34" w14:paraId="6C2B544A" w14:textId="77777777" w:rsidTr="00FA7BFE">
        <w:trPr>
          <w:trHeight w:val="285"/>
        </w:trPr>
        <w:tc>
          <w:tcPr>
            <w:tcW w:w="187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40CDEB0" w14:textId="77777777" w:rsidR="00507880" w:rsidRPr="0066049C" w:rsidRDefault="00507880" w:rsidP="00CF6DD0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EDUC 206</w:t>
            </w:r>
          </w:p>
        </w:tc>
        <w:tc>
          <w:tcPr>
            <w:tcW w:w="5317" w:type="dxa"/>
            <w:tcMar>
              <w:left w:w="90" w:type="dxa"/>
              <w:right w:w="90" w:type="dxa"/>
            </w:tcMar>
          </w:tcPr>
          <w:p w14:paraId="6CC7C2ED" w14:textId="77777777" w:rsidR="00507880" w:rsidRPr="0066049C" w:rsidRDefault="00507880" w:rsidP="00CF6DD0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Foundations of Education</w:t>
            </w:r>
          </w:p>
        </w:tc>
        <w:tc>
          <w:tcPr>
            <w:tcW w:w="990" w:type="dxa"/>
            <w:tcMar>
              <w:left w:w="90" w:type="dxa"/>
              <w:right w:w="90" w:type="dxa"/>
            </w:tcMar>
          </w:tcPr>
          <w:p w14:paraId="468DF8C1" w14:textId="77777777" w:rsidR="00507880" w:rsidRPr="0066049C" w:rsidRDefault="00507880" w:rsidP="00CF6DD0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F8CEB4A" w14:textId="77777777" w:rsidR="00507880" w:rsidRPr="0066049C" w:rsidRDefault="00507880" w:rsidP="00CF6DD0">
            <w:pPr>
              <w:spacing w:beforeAutospacing="1" w:afterAutospacing="1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</w:p>
        </w:tc>
      </w:tr>
      <w:tr w:rsidR="00507880" w:rsidRPr="00D00F34" w14:paraId="3C68E0D8" w14:textId="77777777" w:rsidTr="00FA7BFE">
        <w:trPr>
          <w:trHeight w:val="285"/>
        </w:trPr>
        <w:tc>
          <w:tcPr>
            <w:tcW w:w="187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54D95FD" w14:textId="77777777" w:rsidR="00507880" w:rsidRPr="0066049C" w:rsidRDefault="00507880" w:rsidP="00CF6DD0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EDUC 207</w:t>
            </w:r>
          </w:p>
        </w:tc>
        <w:tc>
          <w:tcPr>
            <w:tcW w:w="5317" w:type="dxa"/>
            <w:tcMar>
              <w:left w:w="90" w:type="dxa"/>
              <w:right w:w="90" w:type="dxa"/>
            </w:tcMar>
          </w:tcPr>
          <w:p w14:paraId="1C7FF589" w14:textId="77777777" w:rsidR="00507880" w:rsidRPr="0066049C" w:rsidRDefault="00507880" w:rsidP="00CF6DD0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Development of the Learner and Instructional Practices</w:t>
            </w:r>
          </w:p>
        </w:tc>
        <w:tc>
          <w:tcPr>
            <w:tcW w:w="990" w:type="dxa"/>
            <w:tcMar>
              <w:left w:w="90" w:type="dxa"/>
              <w:right w:w="90" w:type="dxa"/>
            </w:tcMar>
          </w:tcPr>
          <w:p w14:paraId="73FB4E73" w14:textId="77777777" w:rsidR="00507880" w:rsidRPr="0066049C" w:rsidRDefault="00507880" w:rsidP="00CF6DD0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AFD8F23" w14:textId="77777777" w:rsidR="00507880" w:rsidRPr="0066049C" w:rsidRDefault="00507880" w:rsidP="00CF6DD0">
            <w:pPr>
              <w:spacing w:beforeAutospacing="1" w:afterAutospacing="1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</w:p>
        </w:tc>
      </w:tr>
      <w:tr w:rsidR="00507880" w:rsidRPr="00D00F34" w14:paraId="23EAF6DF" w14:textId="77777777" w:rsidTr="00FA7BFE">
        <w:trPr>
          <w:trHeight w:val="285"/>
        </w:trPr>
        <w:tc>
          <w:tcPr>
            <w:tcW w:w="187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E86A1FA" w14:textId="77777777" w:rsidR="00507880" w:rsidRPr="0066049C" w:rsidRDefault="00507880" w:rsidP="00CF6DD0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EDSE 250</w:t>
            </w:r>
          </w:p>
        </w:tc>
        <w:tc>
          <w:tcPr>
            <w:tcW w:w="5317" w:type="dxa"/>
            <w:tcMar>
              <w:left w:w="90" w:type="dxa"/>
              <w:right w:w="90" w:type="dxa"/>
            </w:tcMar>
          </w:tcPr>
          <w:p w14:paraId="2E00AFB0" w14:textId="77777777" w:rsidR="00507880" w:rsidRPr="0066049C" w:rsidRDefault="00507880" w:rsidP="00CF6DD0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Survey of Special Education: Characteristics and Legal Issues</w:t>
            </w:r>
          </w:p>
        </w:tc>
        <w:tc>
          <w:tcPr>
            <w:tcW w:w="990" w:type="dxa"/>
            <w:tcMar>
              <w:left w:w="90" w:type="dxa"/>
              <w:right w:w="90" w:type="dxa"/>
            </w:tcMar>
          </w:tcPr>
          <w:p w14:paraId="6B60D1CB" w14:textId="77777777" w:rsidR="00507880" w:rsidRPr="0066049C" w:rsidRDefault="00507880" w:rsidP="00CF6DD0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C5D574C" w14:textId="77777777" w:rsidR="00507880" w:rsidRPr="0066049C" w:rsidRDefault="00507880" w:rsidP="00CF6DD0">
            <w:pPr>
              <w:spacing w:beforeAutospacing="1" w:afterAutospacing="1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</w:p>
        </w:tc>
      </w:tr>
      <w:tr w:rsidR="00507880" w:rsidRPr="00D00F34" w14:paraId="3EB3BF01" w14:textId="77777777" w:rsidTr="00FA7BFE">
        <w:trPr>
          <w:trHeight w:val="285"/>
        </w:trPr>
        <w:tc>
          <w:tcPr>
            <w:tcW w:w="187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80D9106" w14:textId="77777777" w:rsidR="00507880" w:rsidRPr="0066049C" w:rsidRDefault="00507880" w:rsidP="00CF6DD0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EDUC 290</w:t>
            </w:r>
          </w:p>
        </w:tc>
        <w:tc>
          <w:tcPr>
            <w:tcW w:w="5317" w:type="dxa"/>
            <w:tcMar>
              <w:left w:w="90" w:type="dxa"/>
              <w:right w:w="90" w:type="dxa"/>
            </w:tcMar>
          </w:tcPr>
          <w:p w14:paraId="0B8135A6" w14:textId="77777777" w:rsidR="00507880" w:rsidRPr="0066049C" w:rsidRDefault="00507880" w:rsidP="00CF6DD0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Teaching Linguistically and Culturally Diverse Students</w:t>
            </w:r>
          </w:p>
        </w:tc>
        <w:tc>
          <w:tcPr>
            <w:tcW w:w="990" w:type="dxa"/>
            <w:tcMar>
              <w:left w:w="90" w:type="dxa"/>
              <w:right w:w="90" w:type="dxa"/>
            </w:tcMar>
          </w:tcPr>
          <w:p w14:paraId="76F3EA0F" w14:textId="77777777" w:rsidR="00507880" w:rsidRPr="0066049C" w:rsidRDefault="00507880" w:rsidP="00CF6DD0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667299A" w14:textId="77777777" w:rsidR="00507880" w:rsidRPr="0066049C" w:rsidRDefault="00507880" w:rsidP="00CF6DD0">
            <w:pPr>
              <w:spacing w:beforeAutospacing="1" w:afterAutospacing="1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</w:p>
        </w:tc>
      </w:tr>
      <w:tr w:rsidR="00507880" w:rsidRPr="00D00F34" w14:paraId="1CCAB5CA" w14:textId="77777777" w:rsidTr="00FA7BFE">
        <w:trPr>
          <w:trHeight w:val="285"/>
        </w:trPr>
        <w:tc>
          <w:tcPr>
            <w:tcW w:w="187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0B35CD6" w14:textId="77777777" w:rsidR="00507880" w:rsidRPr="0066049C" w:rsidRDefault="00507880" w:rsidP="00CF6DD0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EDUC 291**</w:t>
            </w:r>
          </w:p>
        </w:tc>
        <w:tc>
          <w:tcPr>
            <w:tcW w:w="5317" w:type="dxa"/>
            <w:tcMar>
              <w:left w:w="90" w:type="dxa"/>
              <w:right w:w="90" w:type="dxa"/>
            </w:tcMar>
          </w:tcPr>
          <w:p w14:paraId="4BFD3E8E" w14:textId="77777777" w:rsidR="00507880" w:rsidRPr="0066049C" w:rsidRDefault="00507880" w:rsidP="00CF6DD0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Practicum in Language and Learning Diversity</w:t>
            </w:r>
          </w:p>
        </w:tc>
        <w:tc>
          <w:tcPr>
            <w:tcW w:w="990" w:type="dxa"/>
            <w:tcMar>
              <w:left w:w="90" w:type="dxa"/>
              <w:right w:w="90" w:type="dxa"/>
            </w:tcMar>
          </w:tcPr>
          <w:p w14:paraId="4D55ABFF" w14:textId="77777777" w:rsidR="00507880" w:rsidRPr="0066049C" w:rsidRDefault="00507880" w:rsidP="00CF6DD0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AB42A61" w14:textId="77777777" w:rsidR="00507880" w:rsidRPr="0066049C" w:rsidRDefault="00507880" w:rsidP="00CF6DD0">
            <w:pPr>
              <w:spacing w:beforeAutospacing="1" w:afterAutospacing="1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</w:p>
        </w:tc>
      </w:tr>
      <w:tr w:rsidR="00507880" w:rsidRPr="00D00F34" w14:paraId="2EDDC0A8" w14:textId="77777777" w:rsidTr="00FA7BFE">
        <w:trPr>
          <w:trHeight w:val="285"/>
        </w:trPr>
        <w:tc>
          <w:tcPr>
            <w:tcW w:w="187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7ACC519" w14:textId="77777777" w:rsidR="00507880" w:rsidRPr="0066049C" w:rsidRDefault="00507880" w:rsidP="00CF6DD0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EDUC 351A**</w:t>
            </w:r>
          </w:p>
        </w:tc>
        <w:tc>
          <w:tcPr>
            <w:tcW w:w="5317" w:type="dxa"/>
            <w:tcMar>
              <w:left w:w="90" w:type="dxa"/>
              <w:right w:w="90" w:type="dxa"/>
            </w:tcMar>
          </w:tcPr>
          <w:p w14:paraId="2A122B32" w14:textId="77777777" w:rsidR="00507880" w:rsidRPr="0066049C" w:rsidRDefault="00507880" w:rsidP="00CF6DD0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Instructional Design and Assessment</w:t>
            </w:r>
          </w:p>
        </w:tc>
        <w:tc>
          <w:tcPr>
            <w:tcW w:w="990" w:type="dxa"/>
            <w:tcMar>
              <w:left w:w="90" w:type="dxa"/>
              <w:right w:w="90" w:type="dxa"/>
            </w:tcMar>
          </w:tcPr>
          <w:p w14:paraId="160FF236" w14:textId="77777777" w:rsidR="00507880" w:rsidRPr="0066049C" w:rsidRDefault="00507880" w:rsidP="00CF6DD0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CCBBB4F" w14:textId="77777777" w:rsidR="00507880" w:rsidRPr="0066049C" w:rsidRDefault="00507880" w:rsidP="00CF6DD0">
            <w:pPr>
              <w:spacing w:beforeAutospacing="1" w:afterAutospacing="1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</w:p>
        </w:tc>
      </w:tr>
      <w:tr w:rsidR="00507880" w:rsidRPr="00D00F34" w14:paraId="02AE5BEF" w14:textId="77777777" w:rsidTr="00FA7BFE">
        <w:trPr>
          <w:trHeight w:val="285"/>
        </w:trPr>
        <w:tc>
          <w:tcPr>
            <w:tcW w:w="187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87A4991" w14:textId="4B5890A5" w:rsidR="00C54885" w:rsidRPr="0066049C" w:rsidRDefault="00C54885" w:rsidP="00C54885">
            <w:pPr>
              <w:pStyle w:val="NormalWeb"/>
              <w:spacing w:before="0" w:beforeAutospacing="0" w:after="0" w:afterAutospacing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 xml:space="preserve">EDUC </w:t>
            </w:r>
            <w:r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38</w:t>
            </w:r>
            <w:r w:rsidR="00E65C44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5</w:t>
            </w:r>
          </w:p>
          <w:p w14:paraId="0C34C9B9" w14:textId="64BE7591" w:rsidR="00C54885" w:rsidRPr="0066049C" w:rsidRDefault="00C54885" w:rsidP="00C54885">
            <w:pPr>
              <w:pStyle w:val="NormalWeb"/>
              <w:spacing w:before="0" w:beforeAutospacing="0" w:after="0" w:afterAutospacing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 xml:space="preserve">  </w:t>
            </w:r>
            <w:r w:rsidRPr="0066049C">
              <w:rPr>
                <w:rFonts w:ascii="Proxima Nova Rg" w:eastAsia="Times" w:hAnsi="Proxima Nova Rg" w:cs="Times"/>
                <w:i/>
                <w:iCs/>
                <w:color w:val="000000" w:themeColor="text1"/>
                <w:sz w:val="20"/>
                <w:szCs w:val="20"/>
              </w:rPr>
              <w:t>Or</w:t>
            </w: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 xml:space="preserve"> EDUC </w:t>
            </w:r>
            <w:r w:rsidR="00E65C44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388</w:t>
            </w:r>
          </w:p>
        </w:tc>
        <w:tc>
          <w:tcPr>
            <w:tcW w:w="5317" w:type="dxa"/>
            <w:tcMar>
              <w:left w:w="90" w:type="dxa"/>
              <w:right w:w="90" w:type="dxa"/>
            </w:tcMar>
          </w:tcPr>
          <w:p w14:paraId="5C9E0BDC" w14:textId="5119206C" w:rsidR="00E65C44" w:rsidRPr="0066049C" w:rsidRDefault="00E65C44" w:rsidP="00E65C44">
            <w:pPr>
              <w:pStyle w:val="NormalWeb"/>
              <w:spacing w:before="0" w:beforeAutospacing="0" w:after="0" w:afterAutospacing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Managing the Secondary Classroom</w:t>
            </w:r>
          </w:p>
          <w:p w14:paraId="602B65C4" w14:textId="538D8B92" w:rsidR="00507880" w:rsidRPr="0066049C" w:rsidRDefault="00E65C44" w:rsidP="00E65C44">
            <w:pPr>
              <w:pStyle w:val="NormalWeb"/>
              <w:spacing w:before="0" w:beforeAutospacing="0" w:after="0" w:afterAutospacing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Managing the Elementary Classroom</w:t>
            </w:r>
          </w:p>
        </w:tc>
        <w:tc>
          <w:tcPr>
            <w:tcW w:w="990" w:type="dxa"/>
            <w:tcMar>
              <w:left w:w="90" w:type="dxa"/>
              <w:right w:w="90" w:type="dxa"/>
            </w:tcMar>
          </w:tcPr>
          <w:p w14:paraId="7BEC0CCE" w14:textId="77777777" w:rsidR="00507880" w:rsidRPr="0066049C" w:rsidRDefault="00507880" w:rsidP="00C54885">
            <w:pPr>
              <w:pStyle w:val="NormalWeb"/>
              <w:spacing w:after="0" w:afterAutospacing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9B43DAA" w14:textId="77777777" w:rsidR="00507880" w:rsidRPr="0066049C" w:rsidRDefault="00507880" w:rsidP="00C54885">
            <w:pPr>
              <w:spacing w:beforeAutospacing="1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</w:p>
        </w:tc>
      </w:tr>
      <w:tr w:rsidR="00507880" w:rsidRPr="00D00F34" w14:paraId="75AAB406" w14:textId="77777777" w:rsidTr="00FA7BFE">
        <w:trPr>
          <w:trHeight w:val="285"/>
        </w:trPr>
        <w:tc>
          <w:tcPr>
            <w:tcW w:w="187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60983A3" w14:textId="55BED591" w:rsidR="00507880" w:rsidRPr="0066049C" w:rsidRDefault="00E65C44" w:rsidP="00CF6DD0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EDSE 305</w:t>
            </w:r>
          </w:p>
        </w:tc>
        <w:tc>
          <w:tcPr>
            <w:tcW w:w="5317" w:type="dxa"/>
            <w:tcMar>
              <w:left w:w="90" w:type="dxa"/>
              <w:right w:w="90" w:type="dxa"/>
            </w:tcMar>
          </w:tcPr>
          <w:p w14:paraId="660BFDAD" w14:textId="1815DCA8" w:rsidR="00507880" w:rsidRPr="0066049C" w:rsidRDefault="00E52964" w:rsidP="00CF6DD0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Mathematics Instruction for Special Education</w:t>
            </w:r>
          </w:p>
        </w:tc>
        <w:tc>
          <w:tcPr>
            <w:tcW w:w="990" w:type="dxa"/>
            <w:tcMar>
              <w:left w:w="90" w:type="dxa"/>
              <w:right w:w="90" w:type="dxa"/>
            </w:tcMar>
          </w:tcPr>
          <w:p w14:paraId="750FB12F" w14:textId="77777777" w:rsidR="00507880" w:rsidRPr="0066049C" w:rsidRDefault="00507880" w:rsidP="00CF6DD0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60D4205" w14:textId="77777777" w:rsidR="00507880" w:rsidRPr="0066049C" w:rsidRDefault="00507880" w:rsidP="00CF6DD0">
            <w:pPr>
              <w:spacing w:beforeAutospacing="1" w:afterAutospacing="1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</w:p>
        </w:tc>
      </w:tr>
      <w:tr w:rsidR="00507880" w:rsidRPr="00D00F34" w14:paraId="4D9117A8" w14:textId="77777777" w:rsidTr="00FA7BFE">
        <w:trPr>
          <w:trHeight w:val="285"/>
        </w:trPr>
        <w:tc>
          <w:tcPr>
            <w:tcW w:w="187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CB73DCA" w14:textId="11C6C6DA" w:rsidR="00507880" w:rsidRPr="0066049C" w:rsidRDefault="00E52964" w:rsidP="00CF6DD0">
            <w:pPr>
              <w:pStyle w:val="NormalWeb"/>
              <w:spacing w:before="0" w:beforeAutospacing="0" w:after="0" w:afterAutospacing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EDSE 421</w:t>
            </w:r>
          </w:p>
        </w:tc>
        <w:tc>
          <w:tcPr>
            <w:tcW w:w="5317" w:type="dxa"/>
            <w:tcMar>
              <w:left w:w="90" w:type="dxa"/>
              <w:right w:w="90" w:type="dxa"/>
            </w:tcMar>
          </w:tcPr>
          <w:p w14:paraId="4D4677BA" w14:textId="3C2E74F4" w:rsidR="00507880" w:rsidRPr="0066049C" w:rsidRDefault="00E52964" w:rsidP="00CF6DD0">
            <w:pPr>
              <w:pStyle w:val="NormalWeb"/>
              <w:spacing w:before="0" w:beforeAutospacing="0" w:after="0" w:afterAutospacing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Language and Literacy for Special Populations</w:t>
            </w:r>
          </w:p>
        </w:tc>
        <w:tc>
          <w:tcPr>
            <w:tcW w:w="990" w:type="dxa"/>
            <w:tcMar>
              <w:left w:w="90" w:type="dxa"/>
              <w:right w:w="90" w:type="dxa"/>
            </w:tcMar>
          </w:tcPr>
          <w:p w14:paraId="236C0C2A" w14:textId="77777777" w:rsidR="00507880" w:rsidRPr="0066049C" w:rsidRDefault="00507880" w:rsidP="00CF6DD0">
            <w:pPr>
              <w:pStyle w:val="NormalWeb"/>
              <w:spacing w:before="0" w:beforeAutospacing="0" w:after="0" w:afterAutospacing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31B68D3" w14:textId="77777777" w:rsidR="00507880" w:rsidRPr="0066049C" w:rsidRDefault="00507880" w:rsidP="00CF6DD0">
            <w:pPr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</w:p>
        </w:tc>
      </w:tr>
      <w:tr w:rsidR="00507880" w:rsidRPr="00D00F34" w14:paraId="7EA4EFE3" w14:textId="77777777" w:rsidTr="00FA7BFE">
        <w:trPr>
          <w:trHeight w:val="285"/>
        </w:trPr>
        <w:tc>
          <w:tcPr>
            <w:tcW w:w="187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24559EE" w14:textId="3B2DDEEA" w:rsidR="00507880" w:rsidRPr="0066049C" w:rsidRDefault="00E52964" w:rsidP="00CF6DD0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EDUC 371</w:t>
            </w:r>
          </w:p>
        </w:tc>
        <w:tc>
          <w:tcPr>
            <w:tcW w:w="5317" w:type="dxa"/>
            <w:tcMar>
              <w:left w:w="90" w:type="dxa"/>
              <w:right w:w="90" w:type="dxa"/>
            </w:tcMar>
          </w:tcPr>
          <w:p w14:paraId="4997DE65" w14:textId="0E77CD5B" w:rsidR="00507880" w:rsidRPr="0066049C" w:rsidRDefault="00E52964" w:rsidP="00CF6DD0">
            <w:pPr>
              <w:pStyle w:val="NormalWeb"/>
              <w:rPr>
                <w:rFonts w:ascii="Proxima Nova Rg" w:hAnsi="Proxima Nova Rg"/>
                <w:sz w:val="20"/>
                <w:szCs w:val="20"/>
              </w:rPr>
            </w:pPr>
            <w:r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Language Development and Literacy Instruction: Primary</w:t>
            </w:r>
          </w:p>
        </w:tc>
        <w:tc>
          <w:tcPr>
            <w:tcW w:w="990" w:type="dxa"/>
            <w:tcMar>
              <w:left w:w="90" w:type="dxa"/>
              <w:right w:w="90" w:type="dxa"/>
            </w:tcMar>
          </w:tcPr>
          <w:p w14:paraId="623BA7D9" w14:textId="4C7A2D1A" w:rsidR="00507880" w:rsidRPr="0066049C" w:rsidRDefault="000A0C1F" w:rsidP="00CF6DD0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5A323E6" w14:textId="77777777" w:rsidR="00507880" w:rsidRPr="0066049C" w:rsidRDefault="00507880" w:rsidP="00CF6DD0">
            <w:pPr>
              <w:spacing w:beforeAutospacing="1" w:afterAutospacing="1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</w:p>
        </w:tc>
      </w:tr>
      <w:tr w:rsidR="00507880" w:rsidRPr="00D00F34" w14:paraId="30A7800C" w14:textId="77777777" w:rsidTr="00FA7BFE">
        <w:trPr>
          <w:trHeight w:val="285"/>
        </w:trPr>
        <w:tc>
          <w:tcPr>
            <w:tcW w:w="187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893E6A8" w14:textId="439F0F9E" w:rsidR="00507880" w:rsidRPr="0066049C" w:rsidRDefault="00F03732" w:rsidP="00CF6DD0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EDSE 434</w:t>
            </w:r>
          </w:p>
        </w:tc>
        <w:tc>
          <w:tcPr>
            <w:tcW w:w="5317" w:type="dxa"/>
            <w:tcMar>
              <w:left w:w="90" w:type="dxa"/>
              <w:right w:w="90" w:type="dxa"/>
            </w:tcMar>
          </w:tcPr>
          <w:p w14:paraId="7D047300" w14:textId="224CBFBC" w:rsidR="00507880" w:rsidRPr="0066049C" w:rsidRDefault="00F03732" w:rsidP="00CF6DD0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Assessment, Evaluation, and Instructional Planning</w:t>
            </w:r>
          </w:p>
        </w:tc>
        <w:tc>
          <w:tcPr>
            <w:tcW w:w="990" w:type="dxa"/>
            <w:tcMar>
              <w:left w:w="90" w:type="dxa"/>
              <w:right w:w="90" w:type="dxa"/>
            </w:tcMar>
          </w:tcPr>
          <w:p w14:paraId="2EBCBB24" w14:textId="77777777" w:rsidR="00507880" w:rsidRPr="0066049C" w:rsidRDefault="00507880" w:rsidP="00CF6DD0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641C89" w14:textId="77777777" w:rsidR="00507880" w:rsidRPr="0066049C" w:rsidRDefault="00507880" w:rsidP="00CF6DD0">
            <w:pPr>
              <w:spacing w:beforeAutospacing="1" w:afterAutospacing="1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</w:p>
        </w:tc>
      </w:tr>
      <w:tr w:rsidR="00F03732" w:rsidRPr="00D00F34" w14:paraId="485F1E21" w14:textId="77777777" w:rsidTr="00FA7BFE">
        <w:trPr>
          <w:trHeight w:val="285"/>
        </w:trPr>
        <w:tc>
          <w:tcPr>
            <w:tcW w:w="187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F5C4DDD" w14:textId="12BE26BF" w:rsidR="00F03732" w:rsidRDefault="00F03732" w:rsidP="00CF6DD0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 xml:space="preserve">EDSE </w:t>
            </w:r>
            <w:r w:rsidR="00927F7F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324</w:t>
            </w:r>
          </w:p>
        </w:tc>
        <w:tc>
          <w:tcPr>
            <w:tcW w:w="5317" w:type="dxa"/>
            <w:tcMar>
              <w:left w:w="90" w:type="dxa"/>
              <w:right w:w="90" w:type="dxa"/>
            </w:tcMar>
          </w:tcPr>
          <w:p w14:paraId="732407AD" w14:textId="1CB51819" w:rsidR="00F03732" w:rsidRDefault="00927F7F" w:rsidP="00CF6DD0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Transition Planning for Students with Disabilities</w:t>
            </w:r>
          </w:p>
        </w:tc>
        <w:tc>
          <w:tcPr>
            <w:tcW w:w="990" w:type="dxa"/>
            <w:tcMar>
              <w:left w:w="90" w:type="dxa"/>
              <w:right w:w="90" w:type="dxa"/>
            </w:tcMar>
          </w:tcPr>
          <w:p w14:paraId="4847635F" w14:textId="3EFE685D" w:rsidR="00F03732" w:rsidRPr="0066049C" w:rsidRDefault="000A0C1F" w:rsidP="00CF6DD0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5BC0029" w14:textId="77777777" w:rsidR="00F03732" w:rsidRPr="0066049C" w:rsidRDefault="00F03732" w:rsidP="00CF6DD0">
            <w:pPr>
              <w:spacing w:beforeAutospacing="1" w:afterAutospacing="1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</w:p>
        </w:tc>
      </w:tr>
      <w:tr w:rsidR="00927F7F" w:rsidRPr="00D00F34" w14:paraId="5C571CD3" w14:textId="77777777" w:rsidTr="00FA7BFE">
        <w:trPr>
          <w:trHeight w:val="285"/>
        </w:trPr>
        <w:tc>
          <w:tcPr>
            <w:tcW w:w="187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16EB3DA" w14:textId="0AA63FD5" w:rsidR="00927F7F" w:rsidRDefault="00927F7F" w:rsidP="00CF6DD0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EDSE 439</w:t>
            </w:r>
          </w:p>
        </w:tc>
        <w:tc>
          <w:tcPr>
            <w:tcW w:w="5317" w:type="dxa"/>
            <w:tcMar>
              <w:left w:w="90" w:type="dxa"/>
              <w:right w:w="90" w:type="dxa"/>
            </w:tcMar>
          </w:tcPr>
          <w:p w14:paraId="5EF66778" w14:textId="1966BFD7" w:rsidR="00927F7F" w:rsidRDefault="00927F7F" w:rsidP="00CF6DD0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Supporting Students with Disabilities in the General Curriculum</w:t>
            </w:r>
          </w:p>
        </w:tc>
        <w:tc>
          <w:tcPr>
            <w:tcW w:w="990" w:type="dxa"/>
            <w:tcMar>
              <w:left w:w="90" w:type="dxa"/>
              <w:right w:w="90" w:type="dxa"/>
            </w:tcMar>
          </w:tcPr>
          <w:p w14:paraId="2DEC460E" w14:textId="062112AB" w:rsidR="00927F7F" w:rsidRPr="0066049C" w:rsidRDefault="000A0C1F" w:rsidP="00CF6DD0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C484A4C" w14:textId="77777777" w:rsidR="00927F7F" w:rsidRPr="0066049C" w:rsidRDefault="00927F7F" w:rsidP="00CF6DD0">
            <w:pPr>
              <w:spacing w:beforeAutospacing="1" w:afterAutospacing="1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</w:p>
        </w:tc>
      </w:tr>
      <w:tr w:rsidR="000A0C1F" w:rsidRPr="00D00F34" w14:paraId="5430A0AA" w14:textId="77777777" w:rsidTr="00FA7BFE">
        <w:trPr>
          <w:trHeight w:val="285"/>
        </w:trPr>
        <w:tc>
          <w:tcPr>
            <w:tcW w:w="187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C7D729B" w14:textId="3964285B" w:rsidR="000A0C1F" w:rsidRDefault="000A0C1F" w:rsidP="00CF6DD0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EDSE 450</w:t>
            </w:r>
          </w:p>
        </w:tc>
        <w:tc>
          <w:tcPr>
            <w:tcW w:w="5317" w:type="dxa"/>
            <w:tcMar>
              <w:left w:w="90" w:type="dxa"/>
              <w:right w:w="90" w:type="dxa"/>
            </w:tcMar>
          </w:tcPr>
          <w:p w14:paraId="63A26BCA" w14:textId="77DAAC3C" w:rsidR="000A0C1F" w:rsidRDefault="000A0C1F" w:rsidP="00CF6DD0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Teaching Lab: Special Education</w:t>
            </w:r>
          </w:p>
        </w:tc>
        <w:tc>
          <w:tcPr>
            <w:tcW w:w="990" w:type="dxa"/>
            <w:tcMar>
              <w:left w:w="90" w:type="dxa"/>
              <w:right w:w="90" w:type="dxa"/>
            </w:tcMar>
          </w:tcPr>
          <w:p w14:paraId="690E0929" w14:textId="1B0E7043" w:rsidR="000A0C1F" w:rsidRDefault="000A0C1F" w:rsidP="00CF6DD0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A824F7F" w14:textId="77777777" w:rsidR="000A0C1F" w:rsidRPr="0066049C" w:rsidRDefault="000A0C1F" w:rsidP="00CF6DD0">
            <w:pPr>
              <w:spacing w:beforeAutospacing="1" w:afterAutospacing="1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</w:p>
        </w:tc>
      </w:tr>
      <w:tr w:rsidR="000A0C1F" w:rsidRPr="00D00F34" w14:paraId="2DECF59D" w14:textId="77777777" w:rsidTr="00FA7BFE">
        <w:trPr>
          <w:trHeight w:val="285"/>
        </w:trPr>
        <w:tc>
          <w:tcPr>
            <w:tcW w:w="187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B7D802F" w14:textId="51A7CED9" w:rsidR="000A0C1F" w:rsidRPr="0066049C" w:rsidRDefault="000A0C1F" w:rsidP="000A0C1F">
            <w:pPr>
              <w:pStyle w:val="NormalWeb"/>
              <w:spacing w:before="0" w:beforeAutospacing="0" w:after="0" w:afterAutospacing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 xml:space="preserve">EDUC </w:t>
            </w:r>
            <w:r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460</w:t>
            </w:r>
          </w:p>
          <w:p w14:paraId="3A0DC4B0" w14:textId="434D6A39" w:rsidR="000A0C1F" w:rsidRDefault="000A0C1F" w:rsidP="000A0C1F">
            <w:pPr>
              <w:pStyle w:val="NormalWeb"/>
              <w:spacing w:before="0" w:beforeAutospacing="0" w:after="0" w:afterAutospacing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 xml:space="preserve">  </w:t>
            </w:r>
            <w:r w:rsidRPr="0066049C">
              <w:rPr>
                <w:rFonts w:ascii="Proxima Nova Rg" w:eastAsia="Times" w:hAnsi="Proxima Nova Rg" w:cs="Times"/>
                <w:i/>
                <w:iCs/>
                <w:color w:val="000000" w:themeColor="text1"/>
                <w:sz w:val="20"/>
                <w:szCs w:val="20"/>
              </w:rPr>
              <w:t>Or</w:t>
            </w: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 xml:space="preserve"> EDUC </w:t>
            </w:r>
            <w:r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461</w:t>
            </w:r>
          </w:p>
        </w:tc>
        <w:tc>
          <w:tcPr>
            <w:tcW w:w="5317" w:type="dxa"/>
            <w:tcMar>
              <w:left w:w="90" w:type="dxa"/>
              <w:right w:w="90" w:type="dxa"/>
            </w:tcMar>
          </w:tcPr>
          <w:p w14:paraId="3FC02AE6" w14:textId="2F7938BF" w:rsidR="000A0C1F" w:rsidRPr="0066049C" w:rsidRDefault="000A0C1F" w:rsidP="000A0C1F">
            <w:pPr>
              <w:pStyle w:val="NormalWeb"/>
              <w:spacing w:before="0" w:beforeAutospacing="0" w:after="0" w:afterAutospacing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Internship Seminar: Secondary, PreK-12</w:t>
            </w:r>
          </w:p>
          <w:p w14:paraId="3D3F60E4" w14:textId="4EDFBD05" w:rsidR="000A0C1F" w:rsidRDefault="000A0C1F" w:rsidP="000A0C1F">
            <w:pPr>
              <w:pStyle w:val="NormalWeb"/>
              <w:spacing w:before="0" w:beforeAutospacing="0" w:after="0" w:afterAutospacing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Internship Seminar: Elementary</w:t>
            </w:r>
          </w:p>
        </w:tc>
        <w:tc>
          <w:tcPr>
            <w:tcW w:w="990" w:type="dxa"/>
            <w:tcMar>
              <w:left w:w="90" w:type="dxa"/>
              <w:right w:w="90" w:type="dxa"/>
            </w:tcMar>
          </w:tcPr>
          <w:p w14:paraId="4374D335" w14:textId="183F9F47" w:rsidR="000A0C1F" w:rsidRDefault="000A0C1F" w:rsidP="00CF6DD0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3D783EC" w14:textId="77777777" w:rsidR="000A0C1F" w:rsidRPr="0066049C" w:rsidRDefault="000A0C1F" w:rsidP="00CF6DD0">
            <w:pPr>
              <w:spacing w:beforeAutospacing="1" w:afterAutospacing="1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</w:p>
        </w:tc>
      </w:tr>
      <w:tr w:rsidR="000A0C1F" w:rsidRPr="00D00F34" w14:paraId="7ACA2761" w14:textId="77777777" w:rsidTr="00FA7BFE">
        <w:trPr>
          <w:trHeight w:val="285"/>
        </w:trPr>
        <w:tc>
          <w:tcPr>
            <w:tcW w:w="187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DC61E26" w14:textId="276FCD10" w:rsidR="000A0C1F" w:rsidRPr="0066049C" w:rsidRDefault="000A0C1F" w:rsidP="000A0C1F">
            <w:pPr>
              <w:pStyle w:val="NormalWeb"/>
              <w:spacing w:before="0" w:beforeAutospacing="0" w:after="0" w:afterAutospacing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EDCU 499</w:t>
            </w:r>
          </w:p>
        </w:tc>
        <w:tc>
          <w:tcPr>
            <w:tcW w:w="5317" w:type="dxa"/>
            <w:tcMar>
              <w:left w:w="90" w:type="dxa"/>
              <w:right w:w="90" w:type="dxa"/>
            </w:tcMar>
          </w:tcPr>
          <w:p w14:paraId="147F879A" w14:textId="52888477" w:rsidR="000A0C1F" w:rsidRDefault="000A0C1F" w:rsidP="000A0C1F">
            <w:pPr>
              <w:pStyle w:val="NormalWeb"/>
              <w:spacing w:before="0" w:beforeAutospacing="0" w:after="0" w:afterAutospacing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Internship</w:t>
            </w:r>
          </w:p>
        </w:tc>
        <w:tc>
          <w:tcPr>
            <w:tcW w:w="990" w:type="dxa"/>
            <w:tcMar>
              <w:left w:w="90" w:type="dxa"/>
              <w:right w:w="90" w:type="dxa"/>
            </w:tcMar>
          </w:tcPr>
          <w:p w14:paraId="7B81D2B8" w14:textId="5A4EB341" w:rsidR="000A0C1F" w:rsidRDefault="000A0C1F" w:rsidP="00CF6DD0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E7DCA64" w14:textId="77777777" w:rsidR="000A0C1F" w:rsidRPr="0066049C" w:rsidRDefault="000A0C1F" w:rsidP="00CF6DD0">
            <w:pPr>
              <w:spacing w:beforeAutospacing="1" w:afterAutospacing="1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</w:p>
        </w:tc>
      </w:tr>
      <w:tr w:rsidR="00507880" w:rsidRPr="00D00F34" w14:paraId="34E06958" w14:textId="77777777" w:rsidTr="00FA7BFE">
        <w:trPr>
          <w:trHeight w:val="285"/>
        </w:trPr>
        <w:tc>
          <w:tcPr>
            <w:tcW w:w="7192" w:type="dxa"/>
            <w:gridSpan w:val="2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4E822C1" w14:textId="77777777" w:rsidR="00507880" w:rsidRPr="0066049C" w:rsidRDefault="00507880" w:rsidP="00CF6DD0">
            <w:pPr>
              <w:pStyle w:val="NormalWeb"/>
              <w:spacing w:after="0"/>
              <w:jc w:val="right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66049C"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Total Credits</w:t>
            </w:r>
          </w:p>
        </w:tc>
        <w:tc>
          <w:tcPr>
            <w:tcW w:w="990" w:type="dxa"/>
            <w:tcMar>
              <w:left w:w="90" w:type="dxa"/>
              <w:right w:w="90" w:type="dxa"/>
            </w:tcMar>
          </w:tcPr>
          <w:p w14:paraId="788A0A25" w14:textId="2C729DAE" w:rsidR="00507880" w:rsidRPr="0066049C" w:rsidRDefault="007B3EA7" w:rsidP="00CF6DD0">
            <w:pPr>
              <w:pStyle w:val="NormalWeb"/>
              <w:spacing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11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2B42AF2" w14:textId="77777777" w:rsidR="00507880" w:rsidRPr="0066049C" w:rsidRDefault="00507880" w:rsidP="00CF6DD0">
            <w:pPr>
              <w:spacing w:beforeAutospacing="1" w:afterAutospacing="1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</w:p>
        </w:tc>
      </w:tr>
    </w:tbl>
    <w:p w14:paraId="15CE5C36" w14:textId="77777777" w:rsidR="00507880" w:rsidRDefault="00507880" w:rsidP="00E254A5">
      <w:pPr>
        <w:pStyle w:val="NormalWeb"/>
        <w:spacing w:before="0" w:beforeAutospacing="0" w:after="0" w:afterAutospacing="0"/>
        <w:rPr>
          <w:rFonts w:ascii="Proxima Nova Rg" w:hAnsi="Proxima Nova Rg" w:cs="Arial"/>
          <w:i/>
          <w:color w:val="000000"/>
          <w:sz w:val="20"/>
          <w:szCs w:val="20"/>
        </w:rPr>
      </w:pPr>
    </w:p>
    <w:p w14:paraId="192E151F" w14:textId="77777777" w:rsidR="00E254A5" w:rsidRPr="00725EB8" w:rsidRDefault="00E254A5" w:rsidP="00E254A5">
      <w:pPr>
        <w:pStyle w:val="NormalWeb"/>
        <w:spacing w:before="0" w:beforeAutospacing="0" w:after="0" w:afterAutospacing="0"/>
        <w:rPr>
          <w:rFonts w:ascii="Proxima Nova Rg" w:hAnsi="Proxima Nova Rg" w:cs="Arial"/>
          <w:color w:val="000000" w:themeColor="text1"/>
          <w:sz w:val="22"/>
          <w:szCs w:val="22"/>
        </w:rPr>
      </w:pPr>
    </w:p>
    <w:tbl>
      <w:tblPr>
        <w:tblStyle w:val="TableGrid"/>
        <w:tblW w:w="93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3598"/>
        <w:gridCol w:w="1172"/>
      </w:tblGrid>
      <w:tr w:rsidR="00E254A5" w:rsidRPr="0017230E" w14:paraId="15E4D2C8" w14:textId="77777777" w:rsidTr="000B3F0C">
        <w:trPr>
          <w:trHeight w:val="300"/>
        </w:trPr>
        <w:tc>
          <w:tcPr>
            <w:tcW w:w="8180" w:type="dxa"/>
            <w:gridSpan w:val="2"/>
            <w:shd w:val="clear" w:color="auto" w:fill="000000" w:themeFill="text1"/>
            <w:tcMar>
              <w:left w:w="105" w:type="dxa"/>
              <w:right w:w="105" w:type="dxa"/>
            </w:tcMar>
            <w:vAlign w:val="center"/>
          </w:tcPr>
          <w:p w14:paraId="17ED0A86" w14:textId="77777777" w:rsidR="00E254A5" w:rsidRPr="0017230E" w:rsidRDefault="00E254A5" w:rsidP="00CF6DD0">
            <w:pPr>
              <w:ind w:left="-90"/>
              <w:rPr>
                <w:rFonts w:ascii="Proxima Nova Rg" w:eastAsia="Calibri" w:hAnsi="Proxima Nova Rg" w:cs="Calibri"/>
                <w:color w:val="FFFFFF" w:themeColor="background1"/>
                <w:sz w:val="20"/>
                <w:szCs w:val="20"/>
              </w:rPr>
            </w:pPr>
            <w:r w:rsidRPr="0017230E">
              <w:rPr>
                <w:rFonts w:ascii="Proxima Nova Rg" w:eastAsia="Calibri" w:hAnsi="Proxima Nova Rg" w:cs="Calibri"/>
                <w:b/>
                <w:bCs/>
                <w:color w:val="FFFFFF" w:themeColor="background1"/>
                <w:sz w:val="20"/>
                <w:szCs w:val="20"/>
              </w:rPr>
              <w:t>Education Program Licensure Requirements and Certifications</w:t>
            </w:r>
          </w:p>
        </w:tc>
        <w:tc>
          <w:tcPr>
            <w:tcW w:w="1172" w:type="dxa"/>
            <w:shd w:val="clear" w:color="auto" w:fill="000000" w:themeFill="text1"/>
            <w:tcMar>
              <w:left w:w="105" w:type="dxa"/>
              <w:right w:w="105" w:type="dxa"/>
            </w:tcMar>
          </w:tcPr>
          <w:p w14:paraId="7BB97C5C" w14:textId="77777777" w:rsidR="00E254A5" w:rsidRPr="0017230E" w:rsidRDefault="00E254A5" w:rsidP="00CF6DD0">
            <w:pPr>
              <w:rPr>
                <w:rFonts w:ascii="Proxima Nova Rg" w:eastAsia="Calibri" w:hAnsi="Proxima Nova Rg" w:cs="Calibri"/>
                <w:color w:val="FFFFFF" w:themeColor="background1"/>
                <w:sz w:val="20"/>
                <w:szCs w:val="20"/>
              </w:rPr>
            </w:pPr>
          </w:p>
        </w:tc>
      </w:tr>
      <w:tr w:rsidR="008C0B55" w:rsidRPr="0017230E" w14:paraId="0E5CE9EA" w14:textId="77777777" w:rsidTr="000B3F0C">
        <w:trPr>
          <w:trHeight w:val="300"/>
        </w:trPr>
        <w:tc>
          <w:tcPr>
            <w:tcW w:w="9352" w:type="dxa"/>
            <w:gridSpan w:val="3"/>
            <w:tcMar>
              <w:left w:w="105" w:type="dxa"/>
              <w:right w:w="105" w:type="dxa"/>
            </w:tcMar>
            <w:vAlign w:val="center"/>
          </w:tcPr>
          <w:p w14:paraId="10DFA777" w14:textId="77777777" w:rsidR="007D3425" w:rsidRDefault="008C0B55" w:rsidP="00CF6DD0">
            <w:pPr>
              <w:rPr>
                <w:rFonts w:ascii="Proxima Nova Rg" w:eastAsia="Calibri" w:hAnsi="Proxima Nova Rg" w:cs="Calibri"/>
                <w:b/>
                <w:bCs/>
                <w:sz w:val="20"/>
                <w:szCs w:val="20"/>
              </w:rPr>
            </w:pPr>
            <w:r w:rsidRPr="0016076C">
              <w:rPr>
                <w:rFonts w:ascii="Proxima Nova Rg" w:eastAsia="Calibri" w:hAnsi="Proxima Nova Rg" w:cs="Calibri"/>
                <w:color w:val="000000" w:themeColor="text1"/>
                <w:sz w:val="20"/>
                <w:szCs w:val="20"/>
              </w:rPr>
              <w:t xml:space="preserve"> </w:t>
            </w:r>
            <w:r w:rsidR="0016076C" w:rsidRPr="0016076C">
              <w:rPr>
                <w:rFonts w:ascii="Proxima Nova Rg" w:eastAsia="Calibri" w:hAnsi="Proxima Nova Rg" w:cs="Calibri"/>
                <w:b/>
                <w:bCs/>
                <w:sz w:val="20"/>
                <w:szCs w:val="20"/>
              </w:rPr>
              <w:t xml:space="preserve">Literacy Proficiency: </w:t>
            </w:r>
          </w:p>
          <w:p w14:paraId="2953009C" w14:textId="704B393C" w:rsidR="007D3425" w:rsidRDefault="0016076C" w:rsidP="00CF6DD0">
            <w:pPr>
              <w:rPr>
                <w:rFonts w:ascii="Proxima Nova Rg" w:eastAsia="Wingdings" w:hAnsi="Proxima Nova Rg" w:cs="Wingdings"/>
                <w:sz w:val="20"/>
                <w:szCs w:val="20"/>
              </w:rPr>
            </w:pPr>
            <w:r w:rsidRPr="0016076C">
              <w:rPr>
                <w:rFonts w:ascii="Wingdings" w:eastAsia="Wingdings" w:hAnsi="Wingdings" w:cs="Wingdings"/>
                <w:sz w:val="20"/>
                <w:szCs w:val="20"/>
              </w:rPr>
              <w:t>q</w:t>
            </w:r>
            <w:r w:rsidRPr="0016076C">
              <w:rPr>
                <w:rFonts w:ascii="Proxima Nova Rg" w:eastAsia="Wingdings" w:hAnsi="Proxima Nova Rg" w:cs="Wingdings"/>
                <w:sz w:val="20"/>
                <w:szCs w:val="20"/>
              </w:rPr>
              <w:t xml:space="preserve"> Met. Assessment: __________ Score/Grade: _____ </w:t>
            </w:r>
          </w:p>
          <w:p w14:paraId="1C268F87" w14:textId="49C1C297" w:rsidR="008C0B55" w:rsidRPr="0016076C" w:rsidRDefault="0016076C" w:rsidP="00CF6DD0">
            <w:pPr>
              <w:rPr>
                <w:rFonts w:ascii="Proxima Nova Rg" w:eastAsia="Calibri" w:hAnsi="Proxima Nova Rg" w:cs="Calibri"/>
                <w:color w:val="000000" w:themeColor="text1"/>
                <w:sz w:val="20"/>
                <w:szCs w:val="20"/>
              </w:rPr>
            </w:pPr>
            <w:r w:rsidRPr="0016076C">
              <w:rPr>
                <w:rFonts w:ascii="Wingdings" w:eastAsia="Wingdings" w:hAnsi="Wingdings" w:cs="Wingdings"/>
                <w:sz w:val="20"/>
                <w:szCs w:val="20"/>
              </w:rPr>
              <w:t>q</w:t>
            </w:r>
            <w:r w:rsidRPr="0016076C">
              <w:rPr>
                <w:rFonts w:ascii="Proxima Nova Rg" w:eastAsia="Wingdings" w:hAnsi="Proxima Nova Rg" w:cs="Wingdings"/>
                <w:sz w:val="20"/>
                <w:szCs w:val="20"/>
              </w:rPr>
              <w:t xml:space="preserve"> Not met. Deadline to meet: _____</w:t>
            </w:r>
          </w:p>
        </w:tc>
      </w:tr>
      <w:tr w:rsidR="00B2115F" w:rsidRPr="0017230E" w14:paraId="7AB41B30" w14:textId="77777777" w:rsidTr="000B3F0C">
        <w:trPr>
          <w:trHeight w:val="300"/>
        </w:trPr>
        <w:tc>
          <w:tcPr>
            <w:tcW w:w="4582" w:type="dxa"/>
            <w:tcMar>
              <w:left w:w="105" w:type="dxa"/>
              <w:right w:w="105" w:type="dxa"/>
            </w:tcMar>
            <w:vAlign w:val="center"/>
          </w:tcPr>
          <w:p w14:paraId="4A97493F" w14:textId="55396972" w:rsidR="00B2115F" w:rsidRPr="0016076C" w:rsidRDefault="00B2115F" w:rsidP="00B2115F">
            <w:pPr>
              <w:rPr>
                <w:rFonts w:ascii="Proxima Nova Rg" w:eastAsia="Calibri" w:hAnsi="Proxima Nova Rg" w:cs="Calibri"/>
                <w:b/>
                <w:bCs/>
                <w:color w:val="000000" w:themeColor="text1"/>
                <w:sz w:val="20"/>
                <w:szCs w:val="20"/>
              </w:rPr>
            </w:pPr>
            <w:r w:rsidRPr="0016076C">
              <w:rPr>
                <w:rFonts w:ascii="Proxima Nova Rg" w:eastAsia="Calibri" w:hAnsi="Proxima Nova Rg" w:cs="Calibri"/>
                <w:b/>
                <w:bCs/>
                <w:color w:val="000000" w:themeColor="text1"/>
                <w:sz w:val="20"/>
                <w:szCs w:val="20"/>
              </w:rPr>
              <w:t>Praxis: Elementary Teaching of Reading</w:t>
            </w:r>
            <w:r w:rsidR="00287273">
              <w:rPr>
                <w:rFonts w:ascii="Proxima Nova Rg" w:eastAsia="Calibri" w:hAnsi="Proxima Nova Rg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6076C">
              <w:rPr>
                <w:rFonts w:ascii="Proxima Nova Rg" w:eastAsia="Calibri" w:hAnsi="Proxima Nova Rg" w:cs="Calibri"/>
                <w:b/>
                <w:bCs/>
                <w:color w:val="000000" w:themeColor="text1"/>
                <w:sz w:val="20"/>
                <w:szCs w:val="20"/>
              </w:rPr>
              <w:t>(5205)</w:t>
            </w:r>
          </w:p>
        </w:tc>
        <w:tc>
          <w:tcPr>
            <w:tcW w:w="477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28E1D4F9" w14:textId="6F25350F" w:rsidR="00B2115F" w:rsidRPr="0016076C" w:rsidRDefault="00B2115F" w:rsidP="00B2115F">
            <w:pPr>
              <w:rPr>
                <w:rFonts w:ascii="Proxima Nova Rg" w:eastAsia="Calibri" w:hAnsi="Proxima Nova Rg" w:cs="Calibri"/>
                <w:color w:val="000000" w:themeColor="text1"/>
                <w:sz w:val="20"/>
                <w:szCs w:val="20"/>
              </w:rPr>
            </w:pPr>
            <w:r w:rsidRPr="0016076C">
              <w:rPr>
                <w:rFonts w:ascii="Proxima Nova Rg" w:eastAsia="Calibri" w:hAnsi="Proxima Nova Rg" w:cs="Calibri"/>
                <w:color w:val="000000" w:themeColor="text1"/>
                <w:sz w:val="20"/>
                <w:szCs w:val="20"/>
              </w:rPr>
              <w:t>Score (159):</w:t>
            </w:r>
          </w:p>
        </w:tc>
      </w:tr>
      <w:tr w:rsidR="00B2115F" w:rsidRPr="0017230E" w14:paraId="7F9E5A6C" w14:textId="77777777" w:rsidTr="000B3F0C">
        <w:trPr>
          <w:trHeight w:val="300"/>
        </w:trPr>
        <w:tc>
          <w:tcPr>
            <w:tcW w:w="9352" w:type="dxa"/>
            <w:gridSpan w:val="3"/>
            <w:tcMar>
              <w:left w:w="105" w:type="dxa"/>
              <w:right w:w="105" w:type="dxa"/>
            </w:tcMar>
            <w:vAlign w:val="center"/>
          </w:tcPr>
          <w:p w14:paraId="17825FB5" w14:textId="77777777" w:rsidR="00B2115F" w:rsidRPr="0016076C" w:rsidRDefault="00B2115F" w:rsidP="00B2115F">
            <w:pPr>
              <w:rPr>
                <w:rFonts w:ascii="Proxima Nova Rg" w:eastAsia="Calibri" w:hAnsi="Proxima Nova Rg" w:cs="Calibri"/>
                <w:color w:val="000000" w:themeColor="text1"/>
                <w:sz w:val="20"/>
                <w:szCs w:val="20"/>
              </w:rPr>
            </w:pPr>
            <w:r w:rsidRPr="0016076C">
              <w:rPr>
                <w:rFonts w:ascii="Proxima Nova Rg" w:hAnsi="Proxima Nova Rg" w:cs="Arial"/>
                <w:iCs/>
                <w:color w:val="000000"/>
                <w:sz w:val="20"/>
                <w:szCs w:val="20"/>
              </w:rPr>
              <w:t>Child Abuse and Neglect Recognition and Intervention Training Completed: </w:t>
            </w:r>
            <w:r w:rsidRPr="0016076C">
              <w:rPr>
                <w:rFonts w:ascii="Wingdings" w:eastAsia="Wingdings" w:hAnsi="Wingdings" w:cs="Wingdings"/>
                <w:sz w:val="20"/>
                <w:szCs w:val="20"/>
              </w:rPr>
              <w:t>q</w:t>
            </w:r>
            <w:r w:rsidRPr="0016076C">
              <w:rPr>
                <w:rFonts w:ascii="Proxima Nova Rg" w:hAnsi="Proxima Nova Rg" w:cs="Arial"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6076C">
              <w:rPr>
                <w:rFonts w:ascii="Proxima Nova Rg" w:hAnsi="Proxima Nova Rg" w:cs="Arial"/>
                <w:iCs/>
                <w:color w:val="000000"/>
                <w:sz w:val="20"/>
                <w:szCs w:val="20"/>
              </w:rPr>
              <w:t>Yes  </w:t>
            </w:r>
            <w:r w:rsidRPr="0016076C">
              <w:rPr>
                <w:rFonts w:ascii="Wingdings" w:eastAsia="Wingdings" w:hAnsi="Wingdings" w:cs="Wingdings"/>
                <w:sz w:val="20"/>
                <w:szCs w:val="20"/>
              </w:rPr>
              <w:t>q</w:t>
            </w:r>
            <w:proofErr w:type="gramEnd"/>
            <w:r w:rsidRPr="0016076C">
              <w:rPr>
                <w:rFonts w:ascii="Proxima Nova Rg" w:hAnsi="Proxima Nova Rg" w:cs="Arial"/>
                <w:iCs/>
                <w:color w:val="000000"/>
                <w:sz w:val="20"/>
                <w:szCs w:val="20"/>
              </w:rPr>
              <w:t xml:space="preserve"> No </w:t>
            </w:r>
          </w:p>
        </w:tc>
      </w:tr>
      <w:tr w:rsidR="00B2115F" w:rsidRPr="0017230E" w14:paraId="0B3BFA3B" w14:textId="77777777" w:rsidTr="000B3F0C">
        <w:trPr>
          <w:trHeight w:val="300"/>
        </w:trPr>
        <w:tc>
          <w:tcPr>
            <w:tcW w:w="9352" w:type="dxa"/>
            <w:gridSpan w:val="3"/>
            <w:tcMar>
              <w:left w:w="105" w:type="dxa"/>
              <w:right w:w="105" w:type="dxa"/>
            </w:tcMar>
            <w:vAlign w:val="center"/>
          </w:tcPr>
          <w:p w14:paraId="78FFDFDC" w14:textId="77777777" w:rsidR="00B2115F" w:rsidRPr="0016076C" w:rsidRDefault="00B2115F" w:rsidP="00B2115F">
            <w:pPr>
              <w:rPr>
                <w:rFonts w:ascii="Proxima Nova Rg" w:eastAsia="Calibri" w:hAnsi="Proxima Nova Rg" w:cs="Calibri"/>
                <w:color w:val="000000" w:themeColor="text1"/>
                <w:sz w:val="20"/>
                <w:szCs w:val="20"/>
              </w:rPr>
            </w:pPr>
            <w:r w:rsidRPr="0016076C">
              <w:rPr>
                <w:rFonts w:ascii="Proxima Nova Rg" w:hAnsi="Proxima Nova Rg" w:cs="Arial"/>
                <w:iCs/>
                <w:color w:val="000000"/>
                <w:sz w:val="20"/>
                <w:szCs w:val="20"/>
              </w:rPr>
              <w:t>Dyslexia Awareness Training Completed: </w:t>
            </w:r>
            <w:r w:rsidRPr="0016076C">
              <w:rPr>
                <w:rFonts w:ascii="Wingdings" w:eastAsia="Wingdings" w:hAnsi="Wingdings" w:cs="Wingdings"/>
                <w:sz w:val="20"/>
                <w:szCs w:val="20"/>
              </w:rPr>
              <w:t>q</w:t>
            </w:r>
            <w:r w:rsidRPr="0016076C">
              <w:rPr>
                <w:rFonts w:ascii="Proxima Nova Rg" w:hAnsi="Proxima Nova Rg" w:cs="Arial"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6076C">
              <w:rPr>
                <w:rFonts w:ascii="Proxima Nova Rg" w:hAnsi="Proxima Nova Rg" w:cs="Arial"/>
                <w:iCs/>
                <w:color w:val="000000"/>
                <w:sz w:val="20"/>
                <w:szCs w:val="20"/>
              </w:rPr>
              <w:t>Yes  </w:t>
            </w:r>
            <w:r w:rsidRPr="0016076C">
              <w:rPr>
                <w:rFonts w:ascii="Wingdings" w:eastAsia="Wingdings" w:hAnsi="Wingdings" w:cs="Wingdings"/>
                <w:sz w:val="20"/>
                <w:szCs w:val="20"/>
              </w:rPr>
              <w:t>q</w:t>
            </w:r>
            <w:proofErr w:type="gramEnd"/>
            <w:r w:rsidRPr="0016076C">
              <w:rPr>
                <w:rFonts w:ascii="Proxima Nova Rg" w:hAnsi="Proxima Nova Rg" w:cs="Arial"/>
                <w:iCs/>
                <w:color w:val="000000"/>
                <w:sz w:val="20"/>
                <w:szCs w:val="20"/>
              </w:rPr>
              <w:t xml:space="preserve"> No </w:t>
            </w:r>
          </w:p>
        </w:tc>
      </w:tr>
      <w:tr w:rsidR="00B2115F" w:rsidRPr="0017230E" w14:paraId="41E9422F" w14:textId="77777777" w:rsidTr="000B3F0C">
        <w:trPr>
          <w:trHeight w:val="300"/>
        </w:trPr>
        <w:tc>
          <w:tcPr>
            <w:tcW w:w="9352" w:type="dxa"/>
            <w:gridSpan w:val="3"/>
            <w:tcMar>
              <w:left w:w="105" w:type="dxa"/>
              <w:right w:w="105" w:type="dxa"/>
            </w:tcMar>
            <w:vAlign w:val="center"/>
          </w:tcPr>
          <w:p w14:paraId="16FB4DED" w14:textId="77777777" w:rsidR="00B2115F" w:rsidRPr="0016076C" w:rsidRDefault="00B2115F" w:rsidP="00B2115F">
            <w:pPr>
              <w:rPr>
                <w:rFonts w:ascii="Proxima Nova Rg" w:eastAsia="Calibri" w:hAnsi="Proxima Nova Rg" w:cs="Calibri"/>
                <w:color w:val="000000" w:themeColor="text1"/>
                <w:sz w:val="20"/>
                <w:szCs w:val="20"/>
              </w:rPr>
            </w:pPr>
            <w:r w:rsidRPr="0016076C">
              <w:rPr>
                <w:rFonts w:ascii="Proxima Nova Rg" w:hAnsi="Proxima Nova Rg" w:cs="Arial"/>
                <w:iCs/>
                <w:color w:val="000000"/>
                <w:sz w:val="20"/>
                <w:szCs w:val="20"/>
              </w:rPr>
              <w:t>Certification/Training in Emergency First Aid, CPR, and the Use of Automated External Defibrillators Completed: </w:t>
            </w:r>
            <w:r w:rsidRPr="0016076C">
              <w:rPr>
                <w:rFonts w:ascii="Wingdings" w:eastAsia="Wingdings" w:hAnsi="Wingdings" w:cs="Wingdings"/>
                <w:sz w:val="20"/>
                <w:szCs w:val="20"/>
              </w:rPr>
              <w:t>q</w:t>
            </w:r>
            <w:r w:rsidRPr="0016076C">
              <w:rPr>
                <w:rFonts w:ascii="Proxima Nova Rg" w:hAnsi="Proxima Nova Rg" w:cs="Arial"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6076C">
              <w:rPr>
                <w:rFonts w:ascii="Proxima Nova Rg" w:hAnsi="Proxima Nova Rg" w:cs="Arial"/>
                <w:iCs/>
                <w:color w:val="000000"/>
                <w:sz w:val="20"/>
                <w:szCs w:val="20"/>
              </w:rPr>
              <w:t>Yes  </w:t>
            </w:r>
            <w:r w:rsidRPr="0016076C">
              <w:rPr>
                <w:rFonts w:ascii="Wingdings" w:eastAsia="Wingdings" w:hAnsi="Wingdings" w:cs="Wingdings"/>
                <w:sz w:val="20"/>
                <w:szCs w:val="20"/>
              </w:rPr>
              <w:t>q</w:t>
            </w:r>
            <w:proofErr w:type="gramEnd"/>
            <w:r w:rsidRPr="0016076C">
              <w:rPr>
                <w:rFonts w:ascii="Proxima Nova Rg" w:hAnsi="Proxima Nova Rg" w:cs="Arial"/>
                <w:iCs/>
                <w:color w:val="000000"/>
                <w:sz w:val="20"/>
                <w:szCs w:val="20"/>
              </w:rPr>
              <w:t xml:space="preserve"> No </w:t>
            </w:r>
          </w:p>
        </w:tc>
      </w:tr>
      <w:tr w:rsidR="00B2115F" w:rsidRPr="0017230E" w14:paraId="16186B9A" w14:textId="77777777" w:rsidTr="000B3F0C">
        <w:trPr>
          <w:trHeight w:val="300"/>
        </w:trPr>
        <w:tc>
          <w:tcPr>
            <w:tcW w:w="9352" w:type="dxa"/>
            <w:gridSpan w:val="3"/>
            <w:tcMar>
              <w:left w:w="105" w:type="dxa"/>
              <w:right w:w="105" w:type="dxa"/>
            </w:tcMar>
            <w:vAlign w:val="center"/>
          </w:tcPr>
          <w:p w14:paraId="2C9CCAAF" w14:textId="77777777" w:rsidR="00B2115F" w:rsidRPr="0016076C" w:rsidRDefault="00B2115F" w:rsidP="00B2115F">
            <w:pPr>
              <w:rPr>
                <w:rFonts w:ascii="Proxima Nova Rg" w:eastAsia="Calibri" w:hAnsi="Proxima Nova Rg" w:cs="Calibri"/>
                <w:color w:val="000000" w:themeColor="text1"/>
                <w:sz w:val="20"/>
                <w:szCs w:val="20"/>
              </w:rPr>
            </w:pPr>
            <w:r w:rsidRPr="0016076C">
              <w:rPr>
                <w:rFonts w:ascii="Proxima Nova Rg" w:eastAsia="Calibri" w:hAnsi="Proxima Nova Rg" w:cs="Calibri"/>
                <w:color w:val="000000" w:themeColor="text1"/>
                <w:sz w:val="20"/>
                <w:szCs w:val="20"/>
              </w:rPr>
              <w:t xml:space="preserve">Regulations Governing the Use of Seclusion and Restraint in Public Elementary and Secondary Schools in VA Training Completed: </w:t>
            </w:r>
            <w:r w:rsidRPr="0016076C">
              <w:rPr>
                <w:rFonts w:ascii="Wingdings" w:eastAsia="Wingdings" w:hAnsi="Wingdings" w:cs="Wingdings"/>
                <w:sz w:val="20"/>
                <w:szCs w:val="20"/>
              </w:rPr>
              <w:t>q</w:t>
            </w:r>
            <w:r w:rsidRPr="0016076C">
              <w:rPr>
                <w:rFonts w:ascii="Proxima Nova Rg" w:hAnsi="Proxima Nova Rg" w:cs="Arial"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6076C">
              <w:rPr>
                <w:rFonts w:ascii="Proxima Nova Rg" w:hAnsi="Proxima Nova Rg" w:cs="Arial"/>
                <w:iCs/>
                <w:color w:val="000000"/>
                <w:sz w:val="20"/>
                <w:szCs w:val="20"/>
              </w:rPr>
              <w:t>Yes  </w:t>
            </w:r>
            <w:r w:rsidRPr="0016076C">
              <w:rPr>
                <w:rFonts w:ascii="Wingdings" w:eastAsia="Wingdings" w:hAnsi="Wingdings" w:cs="Wingdings"/>
                <w:sz w:val="20"/>
                <w:szCs w:val="20"/>
              </w:rPr>
              <w:t>q</w:t>
            </w:r>
            <w:proofErr w:type="gramEnd"/>
            <w:r w:rsidRPr="0016076C">
              <w:rPr>
                <w:rFonts w:ascii="Proxima Nova Rg" w:hAnsi="Proxima Nova Rg" w:cs="Arial"/>
                <w:iCs/>
                <w:color w:val="000000"/>
                <w:sz w:val="20"/>
                <w:szCs w:val="20"/>
              </w:rPr>
              <w:t xml:space="preserve"> No </w:t>
            </w:r>
          </w:p>
        </w:tc>
      </w:tr>
    </w:tbl>
    <w:p w14:paraId="7B9B8AF0" w14:textId="77777777" w:rsidR="00E254A5" w:rsidRPr="00E254A5" w:rsidRDefault="00E254A5" w:rsidP="00E254A5">
      <w:pPr>
        <w:pStyle w:val="NormalWeb"/>
        <w:spacing w:before="0" w:beforeAutospacing="0" w:after="0" w:afterAutospacing="0"/>
        <w:rPr>
          <w:rFonts w:ascii="Proxima Nova Rg" w:hAnsi="Proxima Nova Rg" w:cs="Arial"/>
          <w:i/>
          <w:color w:val="000000"/>
          <w:sz w:val="20"/>
          <w:szCs w:val="20"/>
        </w:rPr>
      </w:pPr>
    </w:p>
    <w:p w14:paraId="74AD02EE" w14:textId="77777777" w:rsidR="00E754E2" w:rsidRPr="00B410BE" w:rsidRDefault="00E754E2" w:rsidP="00E754E2">
      <w:pPr>
        <w:rPr>
          <w:rFonts w:ascii="Proxima Nova Rg" w:hAnsi="Proxima Nova Rg"/>
        </w:rPr>
      </w:pPr>
    </w:p>
    <w:p w14:paraId="086F2A5F" w14:textId="2BB93968" w:rsidR="00E754E2" w:rsidRPr="00B410BE" w:rsidRDefault="00E754E2" w:rsidP="00E754E2">
      <w:pPr>
        <w:tabs>
          <w:tab w:val="left" w:pos="975"/>
        </w:tabs>
        <w:rPr>
          <w:rFonts w:ascii="Proxima Nova Rg" w:hAnsi="Proxima Nova Rg"/>
        </w:rPr>
      </w:pPr>
      <w:r w:rsidRPr="00B410BE">
        <w:rPr>
          <w:rFonts w:ascii="Proxima Nova Rg" w:hAnsi="Proxima Nova Rg"/>
        </w:rPr>
        <w:tab/>
      </w:r>
    </w:p>
    <w:sectPr w:rsidR="00E754E2" w:rsidRPr="00B410BE" w:rsidSect="00795FA4">
      <w:footerReference w:type="default" r:id="rId10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165A7" w14:textId="77777777" w:rsidR="00C74E64" w:rsidRDefault="00C74E64" w:rsidP="00392D8A">
      <w:r>
        <w:separator/>
      </w:r>
    </w:p>
  </w:endnote>
  <w:endnote w:type="continuationSeparator" w:id="0">
    <w:p w14:paraId="1EE9B15E" w14:textId="77777777" w:rsidR="00C74E64" w:rsidRDefault="00C74E64" w:rsidP="00392D8A">
      <w:r>
        <w:continuationSeparator/>
      </w:r>
    </w:p>
  </w:endnote>
  <w:endnote w:type="continuationNotice" w:id="1">
    <w:p w14:paraId="49495086" w14:textId="77777777" w:rsidR="00C74E64" w:rsidRDefault="00C74E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9CAA7" w14:textId="6EACFBA3" w:rsidR="00392D8A" w:rsidRPr="005013AB" w:rsidRDefault="005013AB">
    <w:pPr>
      <w:pStyle w:val="Footer"/>
      <w:rPr>
        <w:rFonts w:ascii="Proxima Nova Rg" w:hAnsi="Proxima Nova Rg"/>
        <w:sz w:val="18"/>
        <w:szCs w:val="18"/>
      </w:rPr>
    </w:pPr>
    <w:r>
      <w:rPr>
        <w:rFonts w:ascii="Proxima Nova Rg" w:hAnsi="Proxima Nova Rg"/>
        <w:sz w:val="18"/>
        <w:szCs w:val="18"/>
      </w:rPr>
      <w:t>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83D2A" w14:textId="77777777" w:rsidR="00C74E64" w:rsidRDefault="00C74E64" w:rsidP="00392D8A">
      <w:r>
        <w:separator/>
      </w:r>
    </w:p>
  </w:footnote>
  <w:footnote w:type="continuationSeparator" w:id="0">
    <w:p w14:paraId="599FB901" w14:textId="77777777" w:rsidR="00C74E64" w:rsidRDefault="00C74E64" w:rsidP="00392D8A">
      <w:r>
        <w:continuationSeparator/>
      </w:r>
    </w:p>
  </w:footnote>
  <w:footnote w:type="continuationNotice" w:id="1">
    <w:p w14:paraId="2F910921" w14:textId="77777777" w:rsidR="00C74E64" w:rsidRDefault="00C74E6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01"/>
    <w:rsid w:val="00016FEB"/>
    <w:rsid w:val="000A0C1F"/>
    <w:rsid w:val="000B3F0C"/>
    <w:rsid w:val="00131105"/>
    <w:rsid w:val="0016076C"/>
    <w:rsid w:val="001649D1"/>
    <w:rsid w:val="00240E29"/>
    <w:rsid w:val="002655F6"/>
    <w:rsid w:val="00287273"/>
    <w:rsid w:val="002E007C"/>
    <w:rsid w:val="00345A2C"/>
    <w:rsid w:val="00392D8A"/>
    <w:rsid w:val="003F5CF1"/>
    <w:rsid w:val="00464A50"/>
    <w:rsid w:val="004765A6"/>
    <w:rsid w:val="00483879"/>
    <w:rsid w:val="005013AB"/>
    <w:rsid w:val="00507880"/>
    <w:rsid w:val="00513EDA"/>
    <w:rsid w:val="00550871"/>
    <w:rsid w:val="00553EF0"/>
    <w:rsid w:val="0056438D"/>
    <w:rsid w:val="005A15BA"/>
    <w:rsid w:val="005E3006"/>
    <w:rsid w:val="00744A4B"/>
    <w:rsid w:val="00753D48"/>
    <w:rsid w:val="0076301E"/>
    <w:rsid w:val="0077308B"/>
    <w:rsid w:val="00795FA4"/>
    <w:rsid w:val="007B3EA7"/>
    <w:rsid w:val="007D3425"/>
    <w:rsid w:val="008C0B55"/>
    <w:rsid w:val="00927F7F"/>
    <w:rsid w:val="00B2115F"/>
    <w:rsid w:val="00B410BE"/>
    <w:rsid w:val="00BD5C94"/>
    <w:rsid w:val="00BD71B8"/>
    <w:rsid w:val="00BF3239"/>
    <w:rsid w:val="00C54885"/>
    <w:rsid w:val="00C74E64"/>
    <w:rsid w:val="00C76301"/>
    <w:rsid w:val="00CA36C7"/>
    <w:rsid w:val="00CF4CE9"/>
    <w:rsid w:val="00D96BF3"/>
    <w:rsid w:val="00E06BF9"/>
    <w:rsid w:val="00E254A5"/>
    <w:rsid w:val="00E44940"/>
    <w:rsid w:val="00E52964"/>
    <w:rsid w:val="00E65C44"/>
    <w:rsid w:val="00E754E2"/>
    <w:rsid w:val="00EA2CBF"/>
    <w:rsid w:val="00F03732"/>
    <w:rsid w:val="00F92934"/>
    <w:rsid w:val="00FA7BFE"/>
    <w:rsid w:val="01D98F77"/>
    <w:rsid w:val="0806C85F"/>
    <w:rsid w:val="0E5CED80"/>
    <w:rsid w:val="114FA103"/>
    <w:rsid w:val="15B9709D"/>
    <w:rsid w:val="17464FCA"/>
    <w:rsid w:val="1CF24FAC"/>
    <w:rsid w:val="25870807"/>
    <w:rsid w:val="2AB04578"/>
    <w:rsid w:val="2B0D392E"/>
    <w:rsid w:val="3FB58FB3"/>
    <w:rsid w:val="41F953BC"/>
    <w:rsid w:val="49DBEC17"/>
    <w:rsid w:val="5AD41365"/>
    <w:rsid w:val="6490F12B"/>
    <w:rsid w:val="6AC8F688"/>
    <w:rsid w:val="6C76ED27"/>
    <w:rsid w:val="7F51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E80733"/>
  <w15:docId w15:val="{900B2410-F25E-D941-85C9-652B7E13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5FA4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795FA4"/>
    <w:pPr>
      <w:ind w:right="4320"/>
      <w:jc w:val="center"/>
    </w:pPr>
    <w:rPr>
      <w:rFonts w:ascii="Geneva" w:hAnsi="Geneva"/>
      <w:b/>
      <w:sz w:val="14"/>
      <w:szCs w:val="20"/>
    </w:rPr>
  </w:style>
  <w:style w:type="character" w:customStyle="1" w:styleId="TitleChar">
    <w:name w:val="Title Char"/>
    <w:basedOn w:val="DefaultParagraphFont"/>
    <w:link w:val="Title"/>
    <w:rsid w:val="00795FA4"/>
    <w:rPr>
      <w:rFonts w:ascii="Geneva" w:eastAsia="Times New Roman" w:hAnsi="Geneva" w:cs="Times New Roman"/>
      <w:b/>
      <w:sz w:val="14"/>
      <w:szCs w:val="20"/>
    </w:rPr>
  </w:style>
  <w:style w:type="paragraph" w:customStyle="1" w:styleId="Default">
    <w:name w:val="Default"/>
    <w:rsid w:val="00795FA4"/>
    <w:pPr>
      <w:autoSpaceDE w:val="0"/>
      <w:autoSpaceDN w:val="0"/>
      <w:adjustRightInd w:val="0"/>
      <w:spacing w:after="0" w:line="240" w:lineRule="auto"/>
    </w:pPr>
    <w:rPr>
      <w:rFonts w:ascii="Candara" w:eastAsia="Times New Roman" w:hAnsi="Candara" w:cs="Candar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92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D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2D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D8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254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STag1 xmlns="aff125c1-76ea-41a2-a3f9-62b5dd117cb3" xsi:nil="true"/>
    <LSTag4 xmlns="aff125c1-76ea-41a2-a3f9-62b5dd117cb3" xsi:nil="true"/>
    <LSTag2 xmlns="aff125c1-76ea-41a2-a3f9-62b5dd117cb3" xsi:nil="true"/>
    <lcf76f155ced4ddcb4097134ff3c332f xmlns="0b10428b-cae8-4d98-8d43-a4c0340ed752">
      <Terms xmlns="http://schemas.microsoft.com/office/infopath/2007/PartnerControls"/>
    </lcf76f155ced4ddcb4097134ff3c332f>
    <TaxCatchAll xmlns="aff125c1-76ea-41a2-a3f9-62b5dd117cb3" xsi:nil="true"/>
    <LSTag3 xmlns="aff125c1-76ea-41a2-a3f9-62b5dd117cb3" xsi:nil="true"/>
    <DateModified xmlns="0b10428b-cae8-4d98-8d43-a4c0340ed7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9516ABF07ACE448BB3CAE027550D48" ma:contentTypeVersion="23" ma:contentTypeDescription="Create a new document." ma:contentTypeScope="" ma:versionID="f8cb16ca22d4d24eebbffd3a42028a86">
  <xsd:schema xmlns:xsd="http://www.w3.org/2001/XMLSchema" xmlns:xs="http://www.w3.org/2001/XMLSchema" xmlns:p="http://schemas.microsoft.com/office/2006/metadata/properties" xmlns:ns2="0b10428b-cae8-4d98-8d43-a4c0340ed752" xmlns:ns3="aff125c1-76ea-41a2-a3f9-62b5dd117cb3" targetNamespace="http://schemas.microsoft.com/office/2006/metadata/properties" ma:root="true" ma:fieldsID="7fe2adb8db2c9bd7f94a756c82b895b7" ns2:_="" ns3:_="">
    <xsd:import namespace="0b10428b-cae8-4d98-8d43-a4c0340ed752"/>
    <xsd:import namespace="aff125c1-76ea-41a2-a3f9-62b5dd117c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LSTag1" minOccurs="0"/>
                <xsd:element ref="ns3:LSTag2" minOccurs="0"/>
                <xsd:element ref="ns3:LSTag3" minOccurs="0"/>
                <xsd:element ref="ns3:LSTag4" minOccurs="0"/>
                <xsd:element ref="ns2:MediaLengthInSeconds" minOccurs="0"/>
                <xsd:element ref="ns2:MediaServiceLocation" minOccurs="0"/>
                <xsd:element ref="ns2:DateModifi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0428b-cae8-4d98-8d43-a4c0340ed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a3a1cd-b367-49f8-b8b1-31d15f2b4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DateModified" ma:index="29" nillable="true" ma:displayName="Date Modified" ma:format="DateTime" ma:internalName="DateModified">
      <xsd:simpleType>
        <xsd:restriction base="dms:DateTim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125c1-76ea-41a2-a3f9-62b5dd117c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0a46c25-f408-45fe-8eee-3ed7abb120da}" ma:internalName="TaxCatchAll" ma:showField="CatchAllData" ma:web="aff125c1-76ea-41a2-a3f9-62b5dd117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STag1" ma:index="23" nillable="true" ma:displayName="LSTag1" ma:hidden="true" ma:internalName="LSTag1">
      <xsd:simpleType>
        <xsd:restriction base="dms:Note"/>
      </xsd:simpleType>
    </xsd:element>
    <xsd:element name="LSTag2" ma:index="24" nillable="true" ma:displayName="LSTag2" ma:hidden="true" ma:internalName="LSTag2">
      <xsd:simpleType>
        <xsd:restriction base="dms:Note"/>
      </xsd:simpleType>
    </xsd:element>
    <xsd:element name="LSTag3" ma:index="25" nillable="true" ma:displayName="LSTag3" ma:hidden="true" ma:internalName="LSTag3">
      <xsd:simpleType>
        <xsd:restriction base="dms:Note"/>
      </xsd:simpleType>
    </xsd:element>
    <xsd:element name="LSTag4" ma:index="26" nillable="true" ma:displayName="LSTag4" ma:hidden="true" ma:internalName="LSTag4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485297-CBA6-4538-8EEB-F543B33B8D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E95B33-311B-4269-85C8-E6B4DCCF73F4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aff125c1-76ea-41a2-a3f9-62b5dd117cb3"/>
    <ds:schemaRef ds:uri="0b10428b-cae8-4d98-8d43-a4c0340ed75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FD82DC4-8B6B-47D5-B69A-02D4E121F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0428b-cae8-4d98-8d43-a4c0340ed752"/>
    <ds:schemaRef ds:uri="aff125c1-76ea-41a2-a3f9-62b5dd117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7449</TotalTime>
  <Pages>2</Pages>
  <Words>574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Brecht (abrecht)</dc:creator>
  <cp:keywords/>
  <dc:description/>
  <cp:lastModifiedBy>Meredith Noseworthy (mnosewor)</cp:lastModifiedBy>
  <cp:revision>36</cp:revision>
  <cp:lastPrinted>2020-02-03T18:57:00Z</cp:lastPrinted>
  <dcterms:created xsi:type="dcterms:W3CDTF">2024-10-21T13:49:00Z</dcterms:created>
  <dcterms:modified xsi:type="dcterms:W3CDTF">2026-03-11T12:09:00Z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0x010100279516ABF07ACE448BB3CAE027550D48</vt:lpwstr>
  </property>
  <property fmtid="{D5CDD505-2E9C-101B-9397-08002B2CF9AE}" pid="3" name="MediaServiceImageTags">
    <vt:lpwstr/>
  </property>
</Properties>
</file>